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1FD" w:rsidRDefault="001F11FD" w:rsidP="001F11FD">
      <w:pPr>
        <w:bidi w:val="0"/>
      </w:pPr>
      <w:r w:rsidRPr="008827E9">
        <w:rPr>
          <w:rFonts w:ascii="Verdana" w:hAnsi="Verdana"/>
          <w:b/>
          <w:bCs/>
          <w:color w:val="003399"/>
          <w:sz w:val="27"/>
          <w:szCs w:val="27"/>
        </w:rPr>
        <w:t>Guidelines for Psychotherapy with Lesbian, Gay, &amp; Bisexual Clients</w:t>
      </w:r>
    </w:p>
    <w:p w:rsidR="001F11FD" w:rsidRPr="008827E9" w:rsidRDefault="001F11FD" w:rsidP="001F11FD">
      <w:pPr>
        <w:bidi w:val="0"/>
        <w:spacing w:after="240"/>
        <w:rPr>
          <w:rFonts w:ascii="Verdana" w:hAnsi="Verdana"/>
          <w:sz w:val="20"/>
          <w:szCs w:val="20"/>
        </w:rPr>
      </w:pPr>
    </w:p>
    <w:p w:rsidR="001F11FD" w:rsidRPr="008827E9" w:rsidRDefault="001F11FD" w:rsidP="001F11FD">
      <w:pPr>
        <w:bidi w:val="0"/>
        <w:spacing w:before="100" w:beforeAutospacing="1" w:after="100" w:afterAutospacing="1"/>
        <w:ind w:left="720"/>
        <w:rPr>
          <w:rFonts w:ascii="Verdana" w:hAnsi="Verdana"/>
          <w:sz w:val="20"/>
          <w:szCs w:val="20"/>
        </w:rPr>
      </w:pPr>
      <w:hyperlink r:id="rId5" w:anchor="1#1" w:history="1">
        <w:r w:rsidRPr="008827E9">
          <w:rPr>
            <w:rFonts w:ascii="Verdana" w:hAnsi="Verdana"/>
            <w:b/>
            <w:bCs/>
            <w:color w:val="000099"/>
            <w:sz w:val="20"/>
            <w:u w:val="single"/>
          </w:rPr>
          <w:t>Introduction</w:t>
        </w:r>
      </w:hyperlink>
      <w:r w:rsidRPr="008827E9">
        <w:rPr>
          <w:rFonts w:ascii="Verdana" w:hAnsi="Verdana"/>
          <w:sz w:val="20"/>
          <w:szCs w:val="20"/>
        </w:rPr>
        <w:t xml:space="preserve"> </w:t>
      </w:r>
    </w:p>
    <w:p w:rsidR="001F11FD" w:rsidRPr="008827E9" w:rsidRDefault="001F11FD" w:rsidP="001F11FD">
      <w:pPr>
        <w:bidi w:val="0"/>
        <w:spacing w:before="100" w:beforeAutospacing="1" w:after="100" w:afterAutospacing="1"/>
        <w:ind w:left="720"/>
        <w:rPr>
          <w:rFonts w:ascii="Verdana" w:hAnsi="Verdana"/>
          <w:sz w:val="20"/>
          <w:szCs w:val="20"/>
        </w:rPr>
      </w:pPr>
      <w:hyperlink r:id="rId6" w:anchor="a#a" w:history="1">
        <w:r w:rsidRPr="008827E9">
          <w:rPr>
            <w:rFonts w:ascii="Verdana" w:hAnsi="Verdana"/>
            <w:b/>
            <w:bCs/>
            <w:color w:val="000099"/>
            <w:sz w:val="20"/>
            <w:u w:val="single"/>
          </w:rPr>
          <w:t>Attitudes Toward Homosexuality and Bisexuality</w:t>
        </w:r>
      </w:hyperlink>
      <w:r w:rsidRPr="008827E9">
        <w:rPr>
          <w:rFonts w:ascii="Verdana" w:hAnsi="Verdana"/>
          <w:sz w:val="20"/>
          <w:szCs w:val="20"/>
        </w:rPr>
        <w:t xml:space="preserve"> </w:t>
      </w:r>
    </w:p>
    <w:p w:rsidR="001F11FD" w:rsidRPr="008827E9" w:rsidRDefault="001F11FD" w:rsidP="001F11FD">
      <w:pPr>
        <w:numPr>
          <w:ilvl w:val="1"/>
          <w:numId w:val="1"/>
        </w:numPr>
        <w:bidi w:val="0"/>
        <w:spacing w:before="100" w:beforeAutospacing="1" w:after="100" w:afterAutospacing="1"/>
        <w:rPr>
          <w:rFonts w:ascii="Verdana" w:hAnsi="Verdana"/>
          <w:sz w:val="20"/>
          <w:szCs w:val="20"/>
        </w:rPr>
      </w:pPr>
      <w:hyperlink r:id="rId7" w:anchor="2#2" w:history="1">
        <w:r w:rsidRPr="008827E9">
          <w:rPr>
            <w:rFonts w:ascii="Verdana" w:hAnsi="Verdana"/>
            <w:b/>
            <w:bCs/>
            <w:color w:val="CC0099"/>
            <w:sz w:val="20"/>
            <w:u w:val="single"/>
          </w:rPr>
          <w:t>Guideline 1.</w:t>
        </w:r>
      </w:hyperlink>
      <w:r w:rsidRPr="008827E9">
        <w:rPr>
          <w:rFonts w:ascii="Verdana" w:hAnsi="Verdana"/>
          <w:sz w:val="20"/>
          <w:szCs w:val="20"/>
        </w:rPr>
        <w:t xml:space="preserve">  Psychologists understand that homosexuality and bisexuality are not indicative of mental illness. </w:t>
      </w:r>
    </w:p>
    <w:p w:rsidR="001F11FD" w:rsidRPr="008827E9" w:rsidRDefault="001F11FD" w:rsidP="001F11FD">
      <w:pPr>
        <w:numPr>
          <w:ilvl w:val="1"/>
          <w:numId w:val="1"/>
        </w:numPr>
        <w:bidi w:val="0"/>
        <w:spacing w:before="100" w:beforeAutospacing="1" w:after="100" w:afterAutospacing="1"/>
        <w:rPr>
          <w:rFonts w:ascii="Verdana" w:hAnsi="Verdana"/>
          <w:sz w:val="20"/>
          <w:szCs w:val="20"/>
        </w:rPr>
      </w:pPr>
      <w:hyperlink r:id="rId8" w:anchor="3#3" w:history="1">
        <w:r w:rsidRPr="008827E9">
          <w:rPr>
            <w:rFonts w:ascii="Verdana" w:hAnsi="Verdana"/>
            <w:b/>
            <w:bCs/>
            <w:color w:val="CC0099"/>
            <w:sz w:val="20"/>
            <w:u w:val="single"/>
          </w:rPr>
          <w:t>Guideline 2.</w:t>
        </w:r>
      </w:hyperlink>
      <w:r w:rsidRPr="008827E9">
        <w:rPr>
          <w:rFonts w:ascii="Verdana" w:hAnsi="Verdana"/>
          <w:sz w:val="20"/>
          <w:szCs w:val="20"/>
        </w:rPr>
        <w:t xml:space="preserve">  Psychologists are encouraged to recognize how their attitudes and knowledge about lesbian, gay, and bisexual issues may be relevant to assessment and treatment and seek consultation or make appropriate referrals when indicated. </w:t>
      </w:r>
    </w:p>
    <w:p w:rsidR="001F11FD" w:rsidRPr="008827E9" w:rsidRDefault="001F11FD" w:rsidP="001F11FD">
      <w:pPr>
        <w:numPr>
          <w:ilvl w:val="1"/>
          <w:numId w:val="1"/>
        </w:numPr>
        <w:bidi w:val="0"/>
        <w:spacing w:before="100" w:beforeAutospacing="1" w:after="100" w:afterAutospacing="1"/>
        <w:rPr>
          <w:rFonts w:ascii="Verdana" w:hAnsi="Verdana"/>
          <w:sz w:val="20"/>
          <w:szCs w:val="20"/>
        </w:rPr>
      </w:pPr>
      <w:hyperlink r:id="rId9" w:anchor="4#4" w:history="1">
        <w:r w:rsidRPr="008827E9">
          <w:rPr>
            <w:rFonts w:ascii="Verdana" w:hAnsi="Verdana"/>
            <w:b/>
            <w:bCs/>
            <w:color w:val="CC0099"/>
            <w:sz w:val="20"/>
            <w:u w:val="single"/>
          </w:rPr>
          <w:t>Guideline 3.</w:t>
        </w:r>
      </w:hyperlink>
      <w:r w:rsidRPr="008827E9">
        <w:rPr>
          <w:rFonts w:ascii="Verdana" w:hAnsi="Verdana"/>
          <w:sz w:val="20"/>
          <w:szCs w:val="20"/>
        </w:rPr>
        <w:t xml:space="preserve">  Psychologists strive to understand the ways in which social stigmatization (i.e., prejudice, discrimination, and violence) poses risks to the mental health and well-being of lesbian, gay, and bisexual clients. </w:t>
      </w:r>
    </w:p>
    <w:p w:rsidR="001F11FD" w:rsidRPr="008827E9" w:rsidRDefault="001F11FD" w:rsidP="001F11FD">
      <w:pPr>
        <w:numPr>
          <w:ilvl w:val="1"/>
          <w:numId w:val="1"/>
        </w:numPr>
        <w:bidi w:val="0"/>
        <w:spacing w:before="100" w:beforeAutospacing="1" w:after="100" w:afterAutospacing="1"/>
        <w:rPr>
          <w:rFonts w:ascii="Verdana" w:hAnsi="Verdana"/>
          <w:sz w:val="20"/>
          <w:szCs w:val="20"/>
        </w:rPr>
      </w:pPr>
      <w:hyperlink r:id="rId10" w:anchor="5#5" w:history="1">
        <w:r w:rsidRPr="008827E9">
          <w:rPr>
            <w:rFonts w:ascii="Verdana" w:hAnsi="Verdana"/>
            <w:b/>
            <w:bCs/>
            <w:color w:val="CC0099"/>
            <w:sz w:val="20"/>
            <w:u w:val="single"/>
          </w:rPr>
          <w:t>Guideline 4.</w:t>
        </w:r>
      </w:hyperlink>
      <w:r w:rsidRPr="008827E9">
        <w:rPr>
          <w:rFonts w:ascii="Verdana" w:hAnsi="Verdana"/>
          <w:sz w:val="20"/>
          <w:szCs w:val="20"/>
        </w:rPr>
        <w:t>  Psychologists strive to understand how inaccurate or prejudicial views of homosexuality or bisexuality may affect the client’s presentation in treatment and the therapeutic process.</w:t>
      </w:r>
    </w:p>
    <w:p w:rsidR="001F11FD" w:rsidRPr="008827E9" w:rsidRDefault="001F11FD" w:rsidP="001F11FD">
      <w:pPr>
        <w:bidi w:val="0"/>
        <w:spacing w:before="100" w:beforeAutospacing="1" w:after="100" w:afterAutospacing="1"/>
        <w:ind w:left="720"/>
        <w:rPr>
          <w:rFonts w:ascii="Verdana" w:hAnsi="Verdana"/>
          <w:sz w:val="20"/>
          <w:szCs w:val="20"/>
        </w:rPr>
      </w:pPr>
      <w:hyperlink r:id="rId11" w:anchor="b#b" w:history="1">
        <w:r w:rsidRPr="008827E9">
          <w:rPr>
            <w:rFonts w:ascii="Verdana" w:hAnsi="Verdana"/>
            <w:b/>
            <w:bCs/>
            <w:color w:val="000099"/>
            <w:sz w:val="20"/>
            <w:u w:val="single"/>
          </w:rPr>
          <w:t>Relationships and Families</w:t>
        </w:r>
      </w:hyperlink>
      <w:r w:rsidRPr="008827E9">
        <w:rPr>
          <w:rFonts w:ascii="Verdana" w:hAnsi="Verdana"/>
          <w:sz w:val="20"/>
          <w:szCs w:val="20"/>
        </w:rPr>
        <w:t xml:space="preserve"> </w:t>
      </w:r>
    </w:p>
    <w:p w:rsidR="001F11FD" w:rsidRPr="008827E9" w:rsidRDefault="001F11FD" w:rsidP="001F11FD">
      <w:pPr>
        <w:numPr>
          <w:ilvl w:val="1"/>
          <w:numId w:val="1"/>
        </w:numPr>
        <w:bidi w:val="0"/>
        <w:spacing w:before="100" w:beforeAutospacing="1" w:after="100" w:afterAutospacing="1"/>
        <w:rPr>
          <w:rFonts w:ascii="Verdana" w:hAnsi="Verdana"/>
          <w:sz w:val="20"/>
          <w:szCs w:val="20"/>
        </w:rPr>
      </w:pPr>
      <w:hyperlink r:id="rId12" w:anchor="6#6" w:history="1">
        <w:r w:rsidRPr="008827E9">
          <w:rPr>
            <w:rFonts w:ascii="Verdana" w:hAnsi="Verdana"/>
            <w:b/>
            <w:bCs/>
            <w:color w:val="CC0099"/>
            <w:sz w:val="20"/>
            <w:u w:val="single"/>
          </w:rPr>
          <w:t>Guideline 5.</w:t>
        </w:r>
      </w:hyperlink>
      <w:r w:rsidRPr="008827E9">
        <w:rPr>
          <w:rFonts w:ascii="Verdana" w:hAnsi="Verdana"/>
          <w:sz w:val="20"/>
          <w:szCs w:val="20"/>
        </w:rPr>
        <w:t xml:space="preserve">  Psychologists strive to be knowledgeable about and respect the importance of lesbian, gay, and bisexual relationships. </w:t>
      </w:r>
    </w:p>
    <w:p w:rsidR="001F11FD" w:rsidRPr="008827E9" w:rsidRDefault="001F11FD" w:rsidP="001F11FD">
      <w:pPr>
        <w:numPr>
          <w:ilvl w:val="1"/>
          <w:numId w:val="1"/>
        </w:numPr>
        <w:bidi w:val="0"/>
        <w:spacing w:before="100" w:beforeAutospacing="1" w:after="100" w:afterAutospacing="1"/>
        <w:rPr>
          <w:rFonts w:ascii="Verdana" w:hAnsi="Verdana"/>
          <w:sz w:val="20"/>
          <w:szCs w:val="20"/>
        </w:rPr>
      </w:pPr>
      <w:hyperlink r:id="rId13" w:anchor="7#7" w:history="1">
        <w:r w:rsidRPr="008827E9">
          <w:rPr>
            <w:rFonts w:ascii="Verdana" w:hAnsi="Verdana"/>
            <w:b/>
            <w:bCs/>
            <w:color w:val="CC0099"/>
            <w:sz w:val="20"/>
            <w:u w:val="single"/>
          </w:rPr>
          <w:t>Guideline 6.</w:t>
        </w:r>
      </w:hyperlink>
      <w:r w:rsidRPr="008827E9">
        <w:rPr>
          <w:rFonts w:ascii="Verdana" w:hAnsi="Verdana"/>
          <w:sz w:val="20"/>
          <w:szCs w:val="20"/>
        </w:rPr>
        <w:t xml:space="preserve">  Psychologists strive to understand the particular circumstances and challenges facing lesbian, gay, and bisexual parents. </w:t>
      </w:r>
    </w:p>
    <w:p w:rsidR="001F11FD" w:rsidRPr="008827E9" w:rsidRDefault="001F11FD" w:rsidP="001F11FD">
      <w:pPr>
        <w:numPr>
          <w:ilvl w:val="1"/>
          <w:numId w:val="1"/>
        </w:numPr>
        <w:bidi w:val="0"/>
        <w:spacing w:before="100" w:beforeAutospacing="1" w:after="100" w:afterAutospacing="1"/>
        <w:rPr>
          <w:rFonts w:ascii="Verdana" w:hAnsi="Verdana"/>
          <w:sz w:val="20"/>
          <w:szCs w:val="20"/>
        </w:rPr>
      </w:pPr>
      <w:hyperlink r:id="rId14" w:anchor="8#8" w:history="1">
        <w:r w:rsidRPr="008827E9">
          <w:rPr>
            <w:rFonts w:ascii="Verdana" w:hAnsi="Verdana"/>
            <w:b/>
            <w:bCs/>
            <w:color w:val="CC0099"/>
            <w:sz w:val="20"/>
            <w:u w:val="single"/>
          </w:rPr>
          <w:t>Guideline 7.</w:t>
        </w:r>
      </w:hyperlink>
      <w:r w:rsidRPr="008827E9">
        <w:rPr>
          <w:rFonts w:ascii="Verdana" w:hAnsi="Verdana"/>
          <w:sz w:val="20"/>
          <w:szCs w:val="20"/>
        </w:rPr>
        <w:t xml:space="preserve">  Psychologists recognize that the families of lesbian, gay, and bisexual people may include people who are not legally or biologically related. </w:t>
      </w:r>
    </w:p>
    <w:p w:rsidR="001F11FD" w:rsidRPr="008827E9" w:rsidRDefault="001F11FD" w:rsidP="001F11FD">
      <w:pPr>
        <w:numPr>
          <w:ilvl w:val="1"/>
          <w:numId w:val="1"/>
        </w:numPr>
        <w:bidi w:val="0"/>
        <w:spacing w:before="100" w:beforeAutospacing="1" w:after="100" w:afterAutospacing="1"/>
        <w:rPr>
          <w:rFonts w:ascii="Verdana" w:hAnsi="Verdana"/>
          <w:sz w:val="20"/>
          <w:szCs w:val="20"/>
        </w:rPr>
      </w:pPr>
      <w:hyperlink r:id="rId15" w:anchor="9#9" w:history="1">
        <w:r w:rsidRPr="008827E9">
          <w:rPr>
            <w:rFonts w:ascii="Verdana" w:hAnsi="Verdana"/>
            <w:b/>
            <w:bCs/>
            <w:color w:val="CC0099"/>
            <w:sz w:val="20"/>
            <w:u w:val="single"/>
          </w:rPr>
          <w:t>Guideline 8.</w:t>
        </w:r>
      </w:hyperlink>
      <w:r w:rsidRPr="008827E9">
        <w:rPr>
          <w:rFonts w:ascii="Verdana" w:hAnsi="Verdana"/>
          <w:sz w:val="20"/>
          <w:szCs w:val="20"/>
        </w:rPr>
        <w:t>  Psychologists strive to understand how a person’s homosexual or bisexual orientation may have an impact on his or her family of origin and the relationship to that family of origin.</w:t>
      </w:r>
    </w:p>
    <w:p w:rsidR="001F11FD" w:rsidRPr="008827E9" w:rsidRDefault="001F11FD" w:rsidP="001F11FD">
      <w:pPr>
        <w:bidi w:val="0"/>
        <w:spacing w:before="100" w:beforeAutospacing="1" w:after="100" w:afterAutospacing="1"/>
        <w:ind w:left="720"/>
        <w:rPr>
          <w:rFonts w:ascii="Verdana" w:hAnsi="Verdana"/>
          <w:sz w:val="20"/>
          <w:szCs w:val="20"/>
        </w:rPr>
      </w:pPr>
      <w:hyperlink r:id="rId16" w:anchor="c#c" w:history="1">
        <w:r w:rsidRPr="008827E9">
          <w:rPr>
            <w:rFonts w:ascii="Verdana" w:hAnsi="Verdana"/>
            <w:b/>
            <w:bCs/>
            <w:color w:val="000099"/>
            <w:sz w:val="20"/>
            <w:u w:val="single"/>
          </w:rPr>
          <w:t>Issues of Diversity</w:t>
        </w:r>
      </w:hyperlink>
      <w:r w:rsidRPr="008827E9">
        <w:rPr>
          <w:rFonts w:ascii="Verdana" w:hAnsi="Verdana"/>
          <w:sz w:val="20"/>
          <w:szCs w:val="20"/>
        </w:rPr>
        <w:t xml:space="preserve"> </w:t>
      </w:r>
    </w:p>
    <w:p w:rsidR="001F11FD" w:rsidRPr="008827E9" w:rsidRDefault="001F11FD" w:rsidP="001F11FD">
      <w:pPr>
        <w:numPr>
          <w:ilvl w:val="1"/>
          <w:numId w:val="1"/>
        </w:numPr>
        <w:bidi w:val="0"/>
        <w:spacing w:before="100" w:beforeAutospacing="1" w:after="100" w:afterAutospacing="1"/>
        <w:rPr>
          <w:rFonts w:ascii="Verdana" w:hAnsi="Verdana"/>
          <w:sz w:val="20"/>
          <w:szCs w:val="20"/>
        </w:rPr>
      </w:pPr>
      <w:hyperlink r:id="rId17" w:anchor="10#10" w:history="1">
        <w:r w:rsidRPr="008827E9">
          <w:rPr>
            <w:rFonts w:ascii="Verdana" w:hAnsi="Verdana"/>
            <w:b/>
            <w:bCs/>
            <w:color w:val="CC0099"/>
            <w:sz w:val="20"/>
            <w:u w:val="single"/>
          </w:rPr>
          <w:t>Guideline 9.</w:t>
        </w:r>
      </w:hyperlink>
      <w:r w:rsidRPr="008827E9">
        <w:rPr>
          <w:rFonts w:ascii="Verdana" w:hAnsi="Verdana"/>
          <w:sz w:val="20"/>
          <w:szCs w:val="20"/>
        </w:rPr>
        <w:t xml:space="preserve">  Psychologists are encouraged to recognize the particular life issues or challenges experienced by lesbian, gay, and bisexual members of racial and ethnic minorities that are related to multiple and often conflicting cultural norms, values, and beliefs. </w:t>
      </w:r>
    </w:p>
    <w:p w:rsidR="001F11FD" w:rsidRPr="008827E9" w:rsidRDefault="001F11FD" w:rsidP="001F11FD">
      <w:pPr>
        <w:numPr>
          <w:ilvl w:val="1"/>
          <w:numId w:val="1"/>
        </w:numPr>
        <w:bidi w:val="0"/>
        <w:spacing w:before="100" w:beforeAutospacing="1" w:after="100" w:afterAutospacing="1"/>
        <w:rPr>
          <w:rFonts w:ascii="Verdana" w:hAnsi="Verdana"/>
          <w:sz w:val="20"/>
          <w:szCs w:val="20"/>
        </w:rPr>
      </w:pPr>
      <w:hyperlink r:id="rId18" w:anchor="11#11" w:history="1">
        <w:r w:rsidRPr="008827E9">
          <w:rPr>
            <w:rFonts w:ascii="Verdana" w:hAnsi="Verdana"/>
            <w:b/>
            <w:bCs/>
            <w:color w:val="CC0099"/>
            <w:sz w:val="20"/>
            <w:u w:val="single"/>
          </w:rPr>
          <w:t>Guideline 10.</w:t>
        </w:r>
      </w:hyperlink>
      <w:r w:rsidRPr="008827E9">
        <w:rPr>
          <w:rFonts w:ascii="Verdana" w:hAnsi="Verdana"/>
          <w:sz w:val="20"/>
          <w:szCs w:val="20"/>
        </w:rPr>
        <w:t xml:space="preserve">  Psychologists are encouraged to recognize the particular challenges experienced by bisexual individuals. </w:t>
      </w:r>
    </w:p>
    <w:p w:rsidR="001F11FD" w:rsidRPr="008827E9" w:rsidRDefault="001F11FD" w:rsidP="001F11FD">
      <w:pPr>
        <w:numPr>
          <w:ilvl w:val="1"/>
          <w:numId w:val="1"/>
        </w:numPr>
        <w:bidi w:val="0"/>
        <w:spacing w:before="100" w:beforeAutospacing="1" w:after="100" w:afterAutospacing="1"/>
        <w:rPr>
          <w:rFonts w:ascii="Verdana" w:hAnsi="Verdana"/>
          <w:sz w:val="20"/>
          <w:szCs w:val="20"/>
        </w:rPr>
      </w:pPr>
      <w:hyperlink r:id="rId19" w:anchor="12#12" w:history="1">
        <w:r w:rsidRPr="008827E9">
          <w:rPr>
            <w:rFonts w:ascii="Verdana" w:hAnsi="Verdana"/>
            <w:b/>
            <w:bCs/>
            <w:color w:val="CC0099"/>
            <w:sz w:val="20"/>
            <w:u w:val="single"/>
          </w:rPr>
          <w:t>Guideline 11.</w:t>
        </w:r>
      </w:hyperlink>
      <w:r w:rsidRPr="008827E9">
        <w:rPr>
          <w:rFonts w:ascii="Verdana" w:hAnsi="Verdana"/>
          <w:sz w:val="20"/>
          <w:szCs w:val="20"/>
        </w:rPr>
        <w:t xml:space="preserve">  Psychologists strive to understand the special problems and risks that exist for lesbian, gay, and bisexual youth. </w:t>
      </w:r>
    </w:p>
    <w:p w:rsidR="001F11FD" w:rsidRPr="008827E9" w:rsidRDefault="001F11FD" w:rsidP="001F11FD">
      <w:pPr>
        <w:numPr>
          <w:ilvl w:val="1"/>
          <w:numId w:val="1"/>
        </w:numPr>
        <w:bidi w:val="0"/>
        <w:spacing w:before="100" w:beforeAutospacing="1" w:after="100" w:afterAutospacing="1"/>
        <w:rPr>
          <w:rFonts w:ascii="Verdana" w:hAnsi="Verdana"/>
          <w:sz w:val="20"/>
          <w:szCs w:val="20"/>
        </w:rPr>
      </w:pPr>
      <w:hyperlink r:id="rId20" w:anchor="13#13" w:history="1">
        <w:r w:rsidRPr="008827E9">
          <w:rPr>
            <w:rFonts w:ascii="Verdana" w:hAnsi="Verdana"/>
            <w:b/>
            <w:bCs/>
            <w:color w:val="CC0099"/>
            <w:sz w:val="20"/>
            <w:u w:val="single"/>
          </w:rPr>
          <w:t>Guideline 12.</w:t>
        </w:r>
      </w:hyperlink>
      <w:r w:rsidRPr="008827E9">
        <w:rPr>
          <w:rFonts w:ascii="Verdana" w:hAnsi="Verdana"/>
          <w:sz w:val="20"/>
          <w:szCs w:val="20"/>
        </w:rPr>
        <w:t xml:space="preserve">  Psychologists consider generational differences within lesbian, gay, and bisexual populations, and the particular challenges that may be experienced by lesbian, gay, and bisexual older adults. </w:t>
      </w:r>
    </w:p>
    <w:p w:rsidR="001F11FD" w:rsidRPr="008827E9" w:rsidRDefault="001F11FD" w:rsidP="001F11FD">
      <w:pPr>
        <w:numPr>
          <w:ilvl w:val="1"/>
          <w:numId w:val="1"/>
        </w:numPr>
        <w:bidi w:val="0"/>
        <w:spacing w:before="100" w:beforeAutospacing="1" w:after="100" w:afterAutospacing="1"/>
        <w:rPr>
          <w:rFonts w:ascii="Verdana" w:hAnsi="Verdana"/>
          <w:sz w:val="20"/>
          <w:szCs w:val="20"/>
        </w:rPr>
      </w:pPr>
      <w:hyperlink r:id="rId21" w:anchor="14#14" w:history="1">
        <w:r w:rsidRPr="008827E9">
          <w:rPr>
            <w:rFonts w:ascii="Verdana" w:hAnsi="Verdana"/>
            <w:b/>
            <w:bCs/>
            <w:color w:val="CC0099"/>
            <w:sz w:val="20"/>
            <w:u w:val="single"/>
          </w:rPr>
          <w:t>Guideline 13.</w:t>
        </w:r>
      </w:hyperlink>
      <w:r w:rsidRPr="008827E9">
        <w:rPr>
          <w:rFonts w:ascii="Verdana" w:hAnsi="Verdana"/>
          <w:sz w:val="20"/>
          <w:szCs w:val="20"/>
        </w:rPr>
        <w:t>  Psychologists are encouraged to recognize the particular challenges experienced by lesbian, gay, and bisexual individuals with physical, sensory, and/or cognitive/emotional disabilities.</w:t>
      </w:r>
    </w:p>
    <w:p w:rsidR="001F11FD" w:rsidRPr="008827E9" w:rsidRDefault="001F11FD" w:rsidP="001F11FD">
      <w:pPr>
        <w:bidi w:val="0"/>
        <w:spacing w:before="100" w:beforeAutospacing="1" w:after="100" w:afterAutospacing="1"/>
        <w:ind w:left="720"/>
        <w:rPr>
          <w:rFonts w:ascii="Verdana" w:hAnsi="Verdana"/>
          <w:sz w:val="20"/>
          <w:szCs w:val="20"/>
        </w:rPr>
      </w:pPr>
      <w:hyperlink r:id="rId22" w:anchor="d#d" w:history="1">
        <w:r w:rsidRPr="008827E9">
          <w:rPr>
            <w:rFonts w:ascii="Verdana" w:hAnsi="Verdana"/>
            <w:b/>
            <w:bCs/>
            <w:color w:val="000099"/>
            <w:sz w:val="20"/>
            <w:u w:val="single"/>
          </w:rPr>
          <w:t>Education</w:t>
        </w:r>
      </w:hyperlink>
      <w:r w:rsidRPr="008827E9">
        <w:rPr>
          <w:rFonts w:ascii="Verdana" w:hAnsi="Verdana"/>
          <w:sz w:val="20"/>
          <w:szCs w:val="20"/>
        </w:rPr>
        <w:t xml:space="preserve"> </w:t>
      </w:r>
    </w:p>
    <w:p w:rsidR="001F11FD" w:rsidRPr="008827E9" w:rsidRDefault="001F11FD" w:rsidP="001F11FD">
      <w:pPr>
        <w:numPr>
          <w:ilvl w:val="1"/>
          <w:numId w:val="1"/>
        </w:numPr>
        <w:bidi w:val="0"/>
        <w:spacing w:before="100" w:beforeAutospacing="1" w:after="100" w:afterAutospacing="1"/>
        <w:rPr>
          <w:rFonts w:ascii="Verdana" w:hAnsi="Verdana"/>
          <w:sz w:val="20"/>
          <w:szCs w:val="20"/>
        </w:rPr>
      </w:pPr>
      <w:hyperlink r:id="rId23" w:anchor="15#15" w:history="1">
        <w:r w:rsidRPr="008827E9">
          <w:rPr>
            <w:rFonts w:ascii="Verdana" w:hAnsi="Verdana"/>
            <w:b/>
            <w:bCs/>
            <w:color w:val="CC0099"/>
            <w:sz w:val="20"/>
            <w:u w:val="single"/>
          </w:rPr>
          <w:t>Guideline 14.</w:t>
        </w:r>
      </w:hyperlink>
      <w:r w:rsidRPr="008827E9">
        <w:rPr>
          <w:rFonts w:ascii="Verdana" w:hAnsi="Verdana"/>
          <w:sz w:val="20"/>
          <w:szCs w:val="20"/>
        </w:rPr>
        <w:t xml:space="preserve">  Psychologists support the provision of professional education and training on lesbian, gay, and bisexual issues. </w:t>
      </w:r>
    </w:p>
    <w:p w:rsidR="001F11FD" w:rsidRPr="008827E9" w:rsidRDefault="001F11FD" w:rsidP="001F11FD">
      <w:pPr>
        <w:numPr>
          <w:ilvl w:val="1"/>
          <w:numId w:val="1"/>
        </w:numPr>
        <w:bidi w:val="0"/>
        <w:spacing w:before="100" w:beforeAutospacing="1" w:after="100" w:afterAutospacing="1"/>
        <w:rPr>
          <w:rFonts w:ascii="Verdana" w:hAnsi="Verdana"/>
          <w:sz w:val="20"/>
          <w:szCs w:val="20"/>
        </w:rPr>
      </w:pPr>
      <w:hyperlink r:id="rId24" w:anchor="16#16" w:history="1">
        <w:r w:rsidRPr="008827E9">
          <w:rPr>
            <w:rFonts w:ascii="Verdana" w:hAnsi="Verdana"/>
            <w:b/>
            <w:bCs/>
            <w:color w:val="CC0099"/>
            <w:sz w:val="20"/>
            <w:u w:val="single"/>
          </w:rPr>
          <w:t>Guideline 15.</w:t>
        </w:r>
      </w:hyperlink>
      <w:r w:rsidRPr="008827E9">
        <w:rPr>
          <w:rFonts w:ascii="Verdana" w:hAnsi="Verdana"/>
          <w:sz w:val="20"/>
          <w:szCs w:val="20"/>
        </w:rPr>
        <w:t xml:space="preserve">  Psychologists are encouraged to increase their knowledge and understanding of homosexuality and bisexuality through continuing education, training, supervision, and consultation. </w:t>
      </w:r>
    </w:p>
    <w:p w:rsidR="001F11FD" w:rsidRPr="008827E9" w:rsidRDefault="001F11FD" w:rsidP="001F11FD">
      <w:pPr>
        <w:numPr>
          <w:ilvl w:val="1"/>
          <w:numId w:val="1"/>
        </w:numPr>
        <w:bidi w:val="0"/>
        <w:spacing w:before="100" w:beforeAutospacing="1" w:after="100" w:afterAutospacing="1"/>
        <w:rPr>
          <w:rFonts w:ascii="Verdana" w:hAnsi="Verdana"/>
          <w:sz w:val="20"/>
          <w:szCs w:val="20"/>
        </w:rPr>
      </w:pPr>
      <w:hyperlink r:id="rId25" w:anchor="17#17" w:history="1">
        <w:r w:rsidRPr="008827E9">
          <w:rPr>
            <w:rFonts w:ascii="Verdana" w:hAnsi="Verdana"/>
            <w:b/>
            <w:bCs/>
            <w:color w:val="CC0099"/>
            <w:sz w:val="20"/>
            <w:u w:val="single"/>
          </w:rPr>
          <w:t>Guideline 16.</w:t>
        </w:r>
      </w:hyperlink>
      <w:r w:rsidRPr="008827E9">
        <w:rPr>
          <w:rFonts w:ascii="Verdana" w:hAnsi="Verdana"/>
          <w:sz w:val="20"/>
          <w:szCs w:val="20"/>
        </w:rPr>
        <w:t xml:space="preserve">  Psychologists make reasonable efforts to familiarize themselves with relevant mental health, educational, and community resources for lesbian, gay, and bisexual people. </w:t>
      </w:r>
    </w:p>
    <w:p w:rsidR="001F11FD" w:rsidRPr="008827E9" w:rsidRDefault="001F11FD" w:rsidP="001F11FD">
      <w:pPr>
        <w:bidi w:val="0"/>
        <w:spacing w:before="100" w:beforeAutospacing="1" w:after="100" w:afterAutospacing="1"/>
        <w:ind w:left="720"/>
        <w:rPr>
          <w:rFonts w:ascii="Verdana" w:hAnsi="Verdana"/>
          <w:sz w:val="20"/>
          <w:szCs w:val="20"/>
        </w:rPr>
      </w:pPr>
      <w:hyperlink r:id="rId26" w:anchor="18#18" w:history="1">
        <w:r w:rsidRPr="008827E9">
          <w:rPr>
            <w:rFonts w:ascii="Verdana" w:hAnsi="Verdana"/>
            <w:b/>
            <w:bCs/>
            <w:color w:val="000099"/>
            <w:sz w:val="20"/>
            <w:u w:val="single"/>
          </w:rPr>
          <w:t>Acknowledgements</w:t>
        </w:r>
      </w:hyperlink>
      <w:r w:rsidRPr="008827E9">
        <w:rPr>
          <w:rFonts w:ascii="Verdana" w:hAnsi="Verdana"/>
          <w:sz w:val="20"/>
          <w:szCs w:val="20"/>
        </w:rPr>
        <w:t xml:space="preserve"> </w:t>
      </w:r>
    </w:p>
    <w:p w:rsidR="001F11FD" w:rsidRPr="008827E9" w:rsidRDefault="001F11FD" w:rsidP="001F11FD">
      <w:pPr>
        <w:bidi w:val="0"/>
        <w:spacing w:before="100" w:beforeAutospacing="1" w:after="100" w:afterAutospacing="1"/>
        <w:ind w:left="720"/>
        <w:rPr>
          <w:rFonts w:ascii="Verdana" w:hAnsi="Verdana"/>
          <w:sz w:val="20"/>
          <w:szCs w:val="20"/>
        </w:rPr>
      </w:pPr>
      <w:hyperlink r:id="rId27" w:anchor="19#19" w:history="1">
        <w:r w:rsidRPr="008827E9">
          <w:rPr>
            <w:rFonts w:ascii="Verdana" w:hAnsi="Verdana"/>
            <w:b/>
            <w:bCs/>
            <w:color w:val="000099"/>
            <w:sz w:val="20"/>
            <w:u w:val="single"/>
          </w:rPr>
          <w:t>Endnotes</w:t>
        </w:r>
      </w:hyperlink>
      <w:r w:rsidRPr="008827E9">
        <w:rPr>
          <w:rFonts w:ascii="Verdana" w:hAnsi="Verdana"/>
          <w:sz w:val="20"/>
          <w:szCs w:val="20"/>
        </w:rPr>
        <w:t xml:space="preserve"> </w:t>
      </w:r>
    </w:p>
    <w:p w:rsidR="001F11FD" w:rsidRPr="008827E9" w:rsidRDefault="001F11FD" w:rsidP="001F11FD">
      <w:pPr>
        <w:bidi w:val="0"/>
        <w:spacing w:before="100" w:beforeAutospacing="1" w:after="100" w:afterAutospacing="1"/>
        <w:ind w:left="720"/>
        <w:rPr>
          <w:rFonts w:ascii="Verdana" w:hAnsi="Verdana"/>
          <w:sz w:val="20"/>
          <w:szCs w:val="20"/>
        </w:rPr>
      </w:pPr>
      <w:hyperlink r:id="rId28" w:anchor="20#20" w:history="1">
        <w:r w:rsidRPr="008827E9">
          <w:rPr>
            <w:rFonts w:ascii="Verdana" w:hAnsi="Verdana"/>
            <w:b/>
            <w:bCs/>
            <w:color w:val="000099"/>
            <w:sz w:val="20"/>
            <w:u w:val="single"/>
          </w:rPr>
          <w:t>References</w:t>
        </w:r>
      </w:hyperlink>
    </w:p>
    <w:p w:rsidR="001F11FD" w:rsidRPr="008827E9" w:rsidRDefault="001F11FD" w:rsidP="001F11FD">
      <w:pPr>
        <w:bidi w:val="0"/>
        <w:spacing w:after="240"/>
        <w:rPr>
          <w:rFonts w:ascii="Verdana" w:hAnsi="Verdana"/>
          <w:sz w:val="20"/>
          <w:szCs w:val="20"/>
        </w:rPr>
      </w:pPr>
    </w:p>
    <w:p w:rsidR="001F11FD" w:rsidRPr="008827E9" w:rsidRDefault="001F11FD" w:rsidP="001F11FD">
      <w:pPr>
        <w:bidi w:val="0"/>
        <w:jc w:val="center"/>
        <w:rPr>
          <w:rFonts w:ascii="Verdana" w:hAnsi="Verdana"/>
          <w:color w:val="000099"/>
          <w:sz w:val="27"/>
          <w:szCs w:val="27"/>
        </w:rPr>
      </w:pPr>
      <w:bookmarkStart w:id="0" w:name="1"/>
      <w:r w:rsidRPr="008827E9">
        <w:rPr>
          <w:rFonts w:ascii="Verdana" w:hAnsi="Verdana"/>
          <w:b/>
          <w:bCs/>
          <w:color w:val="000099"/>
          <w:sz w:val="27"/>
          <w:szCs w:val="27"/>
        </w:rPr>
        <w:t>Introduction</w:t>
      </w:r>
    </w:p>
    <w:bookmarkEnd w:id="0"/>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In 1975, the American Psychological Association (APA) adopted a resolution stating that "Homosexuality per se implies no impairment in judgment, stability, reliability, or general social or vocational capabilities" (Conger, 1975, p. 633) following a rigorous discussion of the 1973 decision of the American Psychiatric Association to remove homosexuality from its list of mental disorders (American Psychiatric Association, 1974). Over 25 years later the implications of this resolution have yet to be fully implemented in practice (Garnets, Hancock, Cochran, Goodchilds, &amp; Peplau, 1991; Dworkin, 1992; Firestein, 1996; Fox, 1996; Greene, 1994a; Iasenza, 1989; Markowitz, 1991, 1995; Nystrom, 1997). Many of these authors suggest that there is a need for better education and training of mental health practitioners in this area. This document is intended to assist psychologists in seeking and utilizing appropriate education and training in their treatment of lesbian, gay, and bisexual clients.</w:t>
      </w:r>
      <w:hyperlink r:id="rId29" w:anchor="f1#f1" w:history="1">
        <w:r w:rsidRPr="008827E9">
          <w:rPr>
            <w:rFonts w:ascii="Verdana" w:hAnsi="Verdana"/>
            <w:color w:val="003399"/>
            <w:sz w:val="20"/>
            <w:u w:val="single"/>
            <w:vertAlign w:val="superscript"/>
          </w:rPr>
          <w:t>1</w:t>
        </w:r>
      </w:hyperlink>
      <w:bookmarkStart w:id="1" w:name="rf1"/>
      <w:r w:rsidRPr="008827E9">
        <w:rPr>
          <w:rFonts w:ascii="Verdana" w:hAnsi="Verdana"/>
          <w:sz w:val="20"/>
          <w:szCs w:val="20"/>
        </w:rPr>
        <w:t xml:space="preserve"> </w:t>
      </w:r>
      <w:bookmarkEnd w:id="1"/>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The specific goals of these guidelines are to provide practitioners with</w:t>
      </w:r>
      <w:r w:rsidRPr="008827E9">
        <w:rPr>
          <w:rFonts w:ascii="Verdana" w:hAnsi="Verdana"/>
          <w:b/>
          <w:bCs/>
          <w:sz w:val="20"/>
          <w:szCs w:val="20"/>
        </w:rPr>
        <w:t xml:space="preserve"> </w:t>
      </w:r>
      <w:r w:rsidRPr="008827E9">
        <w:rPr>
          <w:rFonts w:ascii="Verdana" w:hAnsi="Verdana"/>
          <w:sz w:val="20"/>
          <w:szCs w:val="20"/>
        </w:rPr>
        <w:t>(1) a frame of reference for the treatment of lesbian, gay, and bisexual clients, and (2) basic information and further references in the areas of assessment, intervention, identity, relationships, and the education and training of psychologists. These guidelines build on the American Psychological Association's Ethical Principles of Psychologists and Code of Conduct (APA, 1992),</w:t>
      </w:r>
      <w:hyperlink r:id="rId30" w:anchor="f2#f2" w:history="1">
        <w:r w:rsidRPr="008827E9">
          <w:rPr>
            <w:rFonts w:ascii="Verdana" w:hAnsi="Verdana"/>
            <w:color w:val="003399"/>
            <w:sz w:val="20"/>
            <w:u w:val="single"/>
            <w:vertAlign w:val="superscript"/>
          </w:rPr>
          <w:t>2</w:t>
        </w:r>
      </w:hyperlink>
      <w:bookmarkStart w:id="2" w:name="rf2"/>
      <w:bookmarkEnd w:id="2"/>
      <w:r w:rsidRPr="008827E9">
        <w:rPr>
          <w:rFonts w:ascii="Verdana" w:hAnsi="Verdana"/>
          <w:sz w:val="20"/>
          <w:szCs w:val="20"/>
        </w:rPr>
        <w:t xml:space="preserve"> other policies of the APA, and policies of other mental health organizations.</w:t>
      </w:r>
    </w:p>
    <w:p w:rsidR="001F11FD" w:rsidRPr="008827E9" w:rsidRDefault="001F11FD" w:rsidP="001F11FD">
      <w:pPr>
        <w:bidi w:val="0"/>
        <w:spacing w:before="100" w:beforeAutospacing="1" w:after="100" w:afterAutospacing="1"/>
        <w:rPr>
          <w:rFonts w:ascii="Verdana" w:hAnsi="Verdana"/>
          <w:i/>
          <w:iCs/>
          <w:sz w:val="20"/>
          <w:szCs w:val="20"/>
        </w:rPr>
      </w:pPr>
      <w:r w:rsidRPr="008827E9">
        <w:rPr>
          <w:rFonts w:ascii="Verdana" w:hAnsi="Verdana"/>
          <w:i/>
          <w:iCs/>
          <w:sz w:val="20"/>
          <w:szCs w:val="20"/>
        </w:rPr>
        <w:t>The term "guidelines" refers to pronouncements, statements, or declarations that suggest or recommend specific professional behavior, endeavor, or conduct for psychologists. Guidelines differ from standards in that standards are mandatory and may be accompanied by an enforcement mechanism. Thus, these guidelines are aspirational in intent. They are intended to facilitate the continued systematic development of the profession and to help assure a high level of professional practice by psychologists. These guidelines are not intended to be mandatory or exhaustive and may not be applicable to every clinical situation. They should not be construed as definitive and are not intended to take precedence over the judgment of psychologists.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lastRenderedPageBreak/>
        <w:t xml:space="preserve">These guidelines are organized in four sections: (1) Attitudes toward Homosexuality and Bisexuality, (2) Relationships and Families, (3) Issues of Diversity, and (4) Education. </w:t>
      </w:r>
    </w:p>
    <w:p w:rsidR="001F11FD" w:rsidRPr="008827E9" w:rsidRDefault="001F11FD" w:rsidP="001F11FD">
      <w:pPr>
        <w:bidi w:val="0"/>
        <w:jc w:val="center"/>
        <w:rPr>
          <w:rFonts w:ascii="Verdana" w:hAnsi="Verdana"/>
          <w:sz w:val="20"/>
          <w:szCs w:val="20"/>
        </w:rPr>
      </w:pPr>
      <w:hyperlink r:id="rId31" w:anchor="top#top" w:history="1">
        <w:r w:rsidRPr="008827E9">
          <w:rPr>
            <w:rFonts w:ascii="Verdana" w:hAnsi="Verdana"/>
            <w:color w:val="003399"/>
            <w:sz w:val="20"/>
            <w:u w:val="single"/>
          </w:rPr>
          <w:t>Return to top</w:t>
        </w:r>
      </w:hyperlink>
    </w:p>
    <w:p w:rsidR="001F11FD" w:rsidRPr="008827E9" w:rsidRDefault="001F11FD" w:rsidP="001F11FD">
      <w:pPr>
        <w:bidi w:val="0"/>
        <w:spacing w:after="240"/>
        <w:rPr>
          <w:rFonts w:ascii="Verdana" w:hAnsi="Verdana"/>
          <w:sz w:val="20"/>
          <w:szCs w:val="20"/>
        </w:rPr>
      </w:pPr>
    </w:p>
    <w:p w:rsidR="001F11FD" w:rsidRPr="008827E9" w:rsidRDefault="001F11FD" w:rsidP="001F11FD">
      <w:pPr>
        <w:bidi w:val="0"/>
        <w:jc w:val="center"/>
        <w:rPr>
          <w:rFonts w:ascii="Verdana" w:hAnsi="Verdana"/>
          <w:color w:val="000099"/>
          <w:sz w:val="27"/>
          <w:szCs w:val="27"/>
        </w:rPr>
      </w:pPr>
      <w:bookmarkStart w:id="3" w:name="a"/>
      <w:r w:rsidRPr="008827E9">
        <w:rPr>
          <w:rFonts w:ascii="Verdana" w:hAnsi="Verdana"/>
          <w:b/>
          <w:bCs/>
          <w:color w:val="000099"/>
          <w:sz w:val="27"/>
          <w:szCs w:val="27"/>
        </w:rPr>
        <w:t>Attitudes Toward Homosexuality and Bisexuality</w:t>
      </w:r>
      <w:bookmarkEnd w:id="3"/>
    </w:p>
    <w:p w:rsidR="001F11FD" w:rsidRPr="008827E9" w:rsidRDefault="001F11FD" w:rsidP="001F11FD">
      <w:pPr>
        <w:bidi w:val="0"/>
        <w:spacing w:before="100" w:beforeAutospacing="1" w:after="100" w:afterAutospacing="1"/>
        <w:rPr>
          <w:rFonts w:ascii="Verdana" w:hAnsi="Verdana"/>
          <w:sz w:val="20"/>
          <w:szCs w:val="20"/>
        </w:rPr>
      </w:pPr>
      <w:bookmarkStart w:id="4" w:name="2"/>
      <w:r w:rsidRPr="008827E9">
        <w:rPr>
          <w:rFonts w:ascii="Verdana" w:hAnsi="Verdana"/>
          <w:color w:val="CC0099"/>
          <w:sz w:val="20"/>
          <w:szCs w:val="20"/>
        </w:rPr>
        <w:t>Guideline 1.</w:t>
      </w:r>
      <w:bookmarkEnd w:id="4"/>
      <w:r w:rsidRPr="008827E9">
        <w:rPr>
          <w:rFonts w:ascii="Verdana" w:hAnsi="Verdana"/>
          <w:color w:val="CC0099"/>
          <w:sz w:val="20"/>
          <w:szCs w:val="20"/>
        </w:rPr>
        <w:t>   Psychologists understand that homosexuality and bisexuality are not indicative of mental illness.</w:t>
      </w:r>
      <w:r w:rsidRPr="008827E9">
        <w:rPr>
          <w:rFonts w:ascii="Verdana" w:hAnsi="Verdana"/>
          <w:sz w:val="20"/>
          <w:szCs w:val="20"/>
        </w:rPr>
        <w:t xml:space="preserve"> </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For over a century, homosexuality and bisexuality were assumed to be mental illnesses. Hooker’s (1957) study was the first to question this assumption. She found no difference between nonclinical samples of heterosexual and homosexual men on projective test responses. Subsequent studies have shown no difference between heterosexual and homosexual groups on measures of cognitive abilities (Tuttle &amp; Pillard, 1991) and psychological well-being and self-esteem (Coyle, 1993; Herek, 1990; Savin-Williams, 1990). Fox (1996) found no evidence of psychopathology in nonclinical studies of bisexual men and women. Further, an extensive body of literature has emerged that identifies few significant differences between heterosexual, homosexual, and bisexual people on a wide range of variables associated with overall psychological functioning (Pillard, 1988; Rothblum, 1994; Gonsiorek, 1991). When studies have noted differences between homosexual and heterosexual subjects with regard to psychological functioning (DiPlacido, 1998; Ross, 1990; Rotheram-Borus, Hunter, &amp; Rosario, 1994; Savin-Williams, 1994), these differences have been attributed to the effects of stress related to stigmatization based on sexual orientation. This stress may lead to increased risk for suicide attempts, substance abuse, and emotional distress.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The literature that classifies homosexuality and bisexuality as mental illness has been found to be methodologically unsound. Gonsiorek (1991) reviewed this literature and found serious methodological flaws including unclear definition of terms, inaccurate classification of subjects, inappropriate comparison of groups, discrepant sampling procedures, an ignorance of confounding social factors, and questionable outcome measures. The results from these flawed studies have been used to support theories of homosexuality as mental illness and/or arrested psychosexual development. Although these studies concluded that homosexuality is a mental illness, they have no valid empirical support and serve as the foundation for beliefs that lead to inaccurate representations of lesbian, gay, and bisexual people.</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All major American mental health associations have affirmed that homosexuality is not a mental illness. In 1975, the American Psychological Association (APA) urged all psychologists to "take the lead in removing the stigma long associated with homosexual orientations" (Conger, 1975, p. 633). Subsequently, the APA and all other major mental health associations adopted a number of resolutions and policy statements founded on this basic principle, which has also been embodied in their ethical codes (cf. American Association for Marriage &amp; Family Therapy, 1991; American Counseling Association, 1996; Canadian Psychological Association, 1995: National Association of Social Workers, 1996). In addition, this principle has informed a number of APA </w:t>
      </w:r>
      <w:r w:rsidRPr="008827E9">
        <w:rPr>
          <w:rFonts w:ascii="Verdana" w:hAnsi="Verdana"/>
          <w:i/>
          <w:iCs/>
          <w:sz w:val="20"/>
          <w:szCs w:val="20"/>
        </w:rPr>
        <w:t>amicus curiae</w:t>
      </w:r>
      <w:r w:rsidRPr="008827E9">
        <w:rPr>
          <w:rFonts w:ascii="Verdana" w:hAnsi="Verdana"/>
          <w:sz w:val="20"/>
          <w:szCs w:val="20"/>
        </w:rPr>
        <w:t xml:space="preserve"> briefs (Bersoff &amp; Ogden, 1987).</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lastRenderedPageBreak/>
        <w:t>Thus, psychologists affirm that a homosexual or bisexual orientation is not a mental illness (APA, 1998). "In their work-related activities, psychologists do not engage in unfair discrimination based on ... sexual orientation..." (APA, 1992). Furthermore, psychologists assist clients in overcoming the effects of stigmatization that may lead to emotional distress.</w:t>
      </w:r>
    </w:p>
    <w:p w:rsidR="001F11FD" w:rsidRPr="008827E9" w:rsidRDefault="001F11FD" w:rsidP="001F11FD">
      <w:pPr>
        <w:bidi w:val="0"/>
        <w:spacing w:before="100" w:beforeAutospacing="1" w:after="100" w:afterAutospacing="1"/>
        <w:jc w:val="center"/>
        <w:rPr>
          <w:rFonts w:ascii="Verdana" w:hAnsi="Verdana"/>
          <w:sz w:val="20"/>
          <w:szCs w:val="20"/>
        </w:rPr>
      </w:pPr>
      <w:hyperlink r:id="rId32" w:anchor="top#top" w:history="1">
        <w:r w:rsidRPr="008827E9">
          <w:rPr>
            <w:rFonts w:ascii="Verdana" w:hAnsi="Verdana"/>
            <w:color w:val="003399"/>
            <w:sz w:val="20"/>
            <w:u w:val="single"/>
          </w:rPr>
          <w:t>Return to top</w:t>
        </w:r>
      </w:hyperlink>
    </w:p>
    <w:p w:rsidR="001F11FD" w:rsidRPr="008827E9" w:rsidRDefault="001F11FD" w:rsidP="001F11FD">
      <w:pPr>
        <w:bidi w:val="0"/>
        <w:spacing w:before="100" w:beforeAutospacing="1" w:after="100" w:afterAutospacing="1"/>
        <w:rPr>
          <w:rFonts w:ascii="Verdana" w:hAnsi="Verdana"/>
          <w:sz w:val="20"/>
          <w:szCs w:val="20"/>
        </w:rPr>
      </w:pPr>
      <w:bookmarkStart w:id="5" w:name="3"/>
      <w:r w:rsidRPr="008827E9">
        <w:rPr>
          <w:rFonts w:ascii="Verdana" w:hAnsi="Verdana"/>
          <w:color w:val="CC0099"/>
          <w:sz w:val="20"/>
          <w:szCs w:val="20"/>
        </w:rPr>
        <w:t>Guideline 2.</w:t>
      </w:r>
      <w:bookmarkEnd w:id="5"/>
      <w:r w:rsidRPr="008827E9">
        <w:rPr>
          <w:rFonts w:ascii="Verdana" w:hAnsi="Verdana"/>
          <w:color w:val="CC0099"/>
          <w:sz w:val="20"/>
          <w:szCs w:val="20"/>
        </w:rPr>
        <w:t>  Psychologists are encouraged to recognize how their attitudes and knowledge about lesbian, gay, and bisexual issues may be relevant to assessment and treatment and seek consultation or make appropriate referrals when indicated.</w:t>
      </w:r>
      <w:r w:rsidRPr="008827E9">
        <w:rPr>
          <w:rFonts w:ascii="Verdana" w:hAnsi="Verdana"/>
          <w:sz w:val="20"/>
          <w:szCs w:val="20"/>
        </w:rPr>
        <w:t xml:space="preserve"> </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The </w:t>
      </w:r>
      <w:r w:rsidRPr="008827E9">
        <w:rPr>
          <w:rFonts w:ascii="Verdana" w:hAnsi="Verdana"/>
          <w:sz w:val="20"/>
          <w:szCs w:val="20"/>
          <w:u w:val="single"/>
        </w:rPr>
        <w:t>Ethics Code</w:t>
      </w:r>
      <w:r w:rsidRPr="008827E9">
        <w:rPr>
          <w:rFonts w:ascii="Verdana" w:hAnsi="Verdana"/>
          <w:sz w:val="20"/>
          <w:szCs w:val="20"/>
        </w:rPr>
        <w:t xml:space="preserve"> calls upon psychologists to "…strive to be aware of their own belief systems, values, needs, and limitations and the effect of these on their work" (APA, 1992, p. 1599). This principle is reflected in training programs and educational material for psychologists. The </w:t>
      </w:r>
      <w:r w:rsidRPr="008827E9">
        <w:rPr>
          <w:rFonts w:ascii="Verdana" w:hAnsi="Verdana"/>
          <w:sz w:val="20"/>
          <w:szCs w:val="20"/>
          <w:u w:val="single"/>
        </w:rPr>
        <w:t>Ethics Code</w:t>
      </w:r>
      <w:r w:rsidRPr="008827E9">
        <w:rPr>
          <w:rFonts w:ascii="Verdana" w:hAnsi="Verdana"/>
          <w:sz w:val="20"/>
          <w:szCs w:val="20"/>
        </w:rPr>
        <w:t xml:space="preserve"> further urges psychologists to evaluate their competencies and the limitations of their expertise—especially when treating groups of people who share distinctive characteristics. Without a high level of awareness about their own beliefs, values, needs, and limitations, psychologists may impede the progress of a client in psychotherapy (Corey, Schneider-Corey, &amp; Callanan, 1993).</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The assessment and treatment of lesbian, gay, and bisexual clients can be adversely affected by therapists’ explicit or implicit negative attitudes. For example, when homosexuality and bisexuality are consciously regarded as evidence of mental illness, a client’s homosexual or bisexual orientation is apt to be viewed as a major source of the client’s psychological difficulties even when sexual orientation has not been presented as a problem (Garnets, Hancock, Cochran, Goodchilds, &amp; Peplau, 1991; Liddle, 1996; Nystrom, 1997). When psychologists are unaware of their negative attitudes, the effectiveness of psychotherapy can be compromised by heterosexist bias. Herek (1995) defined heterosexism as "the ideological system that denies, denigrates, and stigmatizes any nonheterosexual form of behavior, identity, relationship or community" (p. 321). Heterosexism pervades the language, theories, and psychotherapeutic interventions of psychology (Anderson, 1996; Brown, 1989). When heterosexual norms for identity, behavior, and relationships are applied to lesbian, gay, or bisexual clients, their thoughts, feelings, and behaviors may be misinterpreted as abnormal, deviant, and undesirable. Psychologists strive to avoid making assumptions that a client is heterosexual even in the presence of apparent markers of heterosexuality (e.g., marital status, since lesbian, gay, and bisexual people can be heterosexually married) (Glenn &amp; Russell, 1986; Greene, 1994). </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Another manifestation of heterosexism in psychotherapy is approaching treatment with a "sexual-orientation-blind" perspective. Like "colorblind" models, such a perspective denies the culturally unique experiences of a population—in this case lesbian, gay, and bisexual populations—as a strategy for avoiding a pathologizing stance. However, when psychologists deny the culture-specific experiences in the lives of lesbian, gay, and bisexual people, heterosexist bias is also likely to pervade that work in a manner unhelpful to clients (Garnets et al., 1991; Winegarten, Cassie, Markowski, Kozlowski, &amp; Yoder, 1994). When psychologists are uninformed about the unique issues of lesbian, gay, and bisexual people, they may not understand the effects of stigmatization on individuals and their intimate relationships.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lastRenderedPageBreak/>
        <w:t>Because many psychologists have not received sufficient current information regarding lesbian, gay, and bisexual clients (Buhrke, 1989;</w:t>
      </w:r>
      <w:r w:rsidRPr="008827E9">
        <w:rPr>
          <w:rFonts w:ascii="Verdana" w:hAnsi="Verdana"/>
          <w:b/>
          <w:bCs/>
          <w:sz w:val="20"/>
          <w:szCs w:val="20"/>
        </w:rPr>
        <w:t xml:space="preserve"> </w:t>
      </w:r>
      <w:r w:rsidRPr="008827E9">
        <w:rPr>
          <w:rFonts w:ascii="Verdana" w:hAnsi="Verdana"/>
          <w:sz w:val="20"/>
          <w:szCs w:val="20"/>
        </w:rPr>
        <w:t xml:space="preserve">Pilkington &amp; Cantor, 1996), psychologists are strongly encouraged to seek training, experience, consultation and/or supervision to ensure competent practice with these populations when necessary. Key issues for practice include an understanding of human sexuality; the "coming out" process and how variables such as age, gender, ethnicity, race, disability, and religion may influence this process; same-sex relationship dynamics; family of origin relationships; struggles with spirituality and religious group membership; career issues and workplace discrimination; and coping strategies for successful functioning. </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According to the </w:t>
      </w:r>
      <w:r w:rsidRPr="008827E9">
        <w:rPr>
          <w:rFonts w:ascii="Verdana" w:hAnsi="Verdana"/>
          <w:sz w:val="20"/>
          <w:szCs w:val="20"/>
          <w:u w:val="single"/>
        </w:rPr>
        <w:t>Ethics Code</w:t>
      </w:r>
      <w:r w:rsidRPr="008827E9">
        <w:rPr>
          <w:rFonts w:ascii="Verdana" w:hAnsi="Verdana"/>
          <w:sz w:val="20"/>
          <w:szCs w:val="20"/>
        </w:rPr>
        <w:t>, psychologists "are aware of culture, individual, and role differences, including those due to … sexual orientation … and try to eliminate the effect on their work of biases based on [such] factors" (APA, 1992, pp. 1599-1600). Hence, psychologists are encouraged to use appropriate methods of self-exploration and self-education (e.g., consultation, study, and formal continuing education) to identify and ameliorate preconceived biases about homosexuality and bisexuality.</w:t>
      </w:r>
    </w:p>
    <w:p w:rsidR="001F11FD" w:rsidRPr="008827E9" w:rsidRDefault="001F11FD" w:rsidP="001F11FD">
      <w:pPr>
        <w:bidi w:val="0"/>
        <w:spacing w:before="100" w:beforeAutospacing="1" w:after="100" w:afterAutospacing="1"/>
        <w:jc w:val="center"/>
        <w:rPr>
          <w:rFonts w:ascii="Verdana" w:hAnsi="Verdana"/>
          <w:sz w:val="20"/>
          <w:szCs w:val="20"/>
        </w:rPr>
      </w:pPr>
      <w:hyperlink r:id="rId33" w:anchor="top#top" w:history="1">
        <w:r w:rsidRPr="008827E9">
          <w:rPr>
            <w:rFonts w:ascii="Verdana" w:hAnsi="Verdana"/>
            <w:color w:val="003399"/>
            <w:sz w:val="20"/>
            <w:u w:val="single"/>
          </w:rPr>
          <w:t>Return to top</w:t>
        </w:r>
      </w:hyperlink>
    </w:p>
    <w:p w:rsidR="001F11FD" w:rsidRPr="008827E9" w:rsidRDefault="001F11FD" w:rsidP="001F11FD">
      <w:pPr>
        <w:bidi w:val="0"/>
        <w:spacing w:before="100" w:beforeAutospacing="1" w:after="100" w:afterAutospacing="1"/>
        <w:rPr>
          <w:rFonts w:ascii="Verdana" w:hAnsi="Verdana"/>
          <w:sz w:val="20"/>
          <w:szCs w:val="20"/>
        </w:rPr>
      </w:pPr>
      <w:bookmarkStart w:id="6" w:name="4"/>
      <w:r w:rsidRPr="008827E9">
        <w:rPr>
          <w:rFonts w:ascii="Verdana" w:hAnsi="Verdana"/>
          <w:color w:val="CC0099"/>
          <w:sz w:val="20"/>
          <w:szCs w:val="20"/>
        </w:rPr>
        <w:t>Guideline 3.</w:t>
      </w:r>
      <w:bookmarkEnd w:id="6"/>
      <w:r w:rsidRPr="008827E9">
        <w:rPr>
          <w:rFonts w:ascii="Verdana" w:hAnsi="Verdana"/>
          <w:color w:val="CC0099"/>
          <w:sz w:val="20"/>
          <w:szCs w:val="20"/>
        </w:rPr>
        <w:t>  Psychologists strive to understand the ways in which social stigmatization (i.e., prejudice, discrimination, and violence) poses risks to the mental health and well-being of lesbian, gay, and bisexual clients.</w:t>
      </w:r>
      <w:r w:rsidRPr="008827E9">
        <w:rPr>
          <w:rFonts w:ascii="Verdana" w:hAnsi="Verdana"/>
          <w:sz w:val="20"/>
          <w:szCs w:val="20"/>
        </w:rPr>
        <w:t xml:space="preserve"> </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Many lesbian, gay, and bisexual people face social stigmatization, violence, and discrimination (Herek, 1991). Living in a heterosexist society may precipitate a significant degree of stress for lesbian, gay, and bisexual people, many of whom may be tolerated only when they are "closeted" (DiPlacido, 1998). Sexual minority status increases risk for stress related to "chronic daily hassles (e.g., hearing anti-gay jokes, always being on guard)" to more serious "negative life events, especially gay-relevant events (e.g., loss of employment, home, custody of children, anti-gay violence and discrimination due to sexual orientation)" (DiPlacido, 1998, p. 140). Greene (1994b) noted that the cumulative effects of heterosexism, sexism, and racism may put lesbian, gay, and bisexual racial/ethnic minorities at special risk for social stressors.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Research has shown that gay men are at risk for mental health problems (Meyer, 1995) and emotional distress (Ross, 1990) as a direct result of discrimination and negative experiences in society. DiPlacido (1998) reported that research on psychosocial stress factors for lesbian and bisexual women is virtually nonexistent. She suggested that "some lesbians and bisexual women may be coping with stressors resulting from their multiple minority status in maladaptive and unhealthy ways" (p. 141). Social stressors affecting lesbian, gay, and bisexual older adults, such as a lack of legal rights and protection in medical emergencies and lack of acknowledgment of couples’ relationships, particularly following the loss of a partner, have been associated with feelings of helplessness, depression, and disruption of normative grief processes (Berger &amp; Kelly, 1996; Slater, 1995). Stress factors have been examined in lesbian, gay, and bisexual youth, for whom social vulnerability and isolation have been identified as prominent concerns. Social stressors affecting lesbian, gay, and bisexual youth, such as verbal and physical abuse, have been associated with academic problems, running away, prostitution, substance abuse, and suicide (Savin-Williams, 1994, 1998). Anti-gay verbal and physical harassment have been found to be significantly more common among adolescent gay and bisexual males who had attempted suicide compared with those who had not (Rotheram-</w:t>
      </w:r>
      <w:r w:rsidRPr="008827E9">
        <w:rPr>
          <w:rFonts w:ascii="Verdana" w:hAnsi="Verdana"/>
          <w:sz w:val="20"/>
          <w:szCs w:val="20"/>
        </w:rPr>
        <w:lastRenderedPageBreak/>
        <w:t>Borus, Hunter, &amp; Rosario, 1994). These stressors have also been associated with high-risk sexual behavior (Rotheram-Borus, Rosario, Van-Rossem, Reid, &amp; Gillis, 1995).</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Lesbian, gay, and bisexual people who live in rural communities may experience stress related to the risk of disclosure because anonymity about their sexual orientation may be more difficult to maintain. Fears about the loss of employment and housing may be more significant because of the limited opportunities within a small community. Less visibility and fewer lesbian, gay, and bisexual support organizations may intensify feelings of social isolation. Furthermore, lesbian, gay, and bisexual people may feel more vulnerable to acts of violence and harassment because rural communities may provide fewer legal protections (D’Augelli &amp; Garnets, 1995).</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Given the real and perceived social and physical dangers faced by many lesbian, gay, and bisexual clients, developing a sense of safety is of primary importance. Societal stigmatization, prejudice, and discrimination (e.g., anti-gay ballot initiatives or the murders of lesbian, gay, and bisexual individuals) can be sources of stress and create concerns about workplace and personal security for these clients (Rothblum &amp; Bond, 1996; Fassinger, 1995; Prince, 1995). Physical safety</w:t>
      </w:r>
      <w:r w:rsidRPr="008827E9">
        <w:rPr>
          <w:rFonts w:ascii="Verdana" w:hAnsi="Verdana"/>
          <w:b/>
          <w:bCs/>
          <w:sz w:val="20"/>
          <w:szCs w:val="20"/>
        </w:rPr>
        <w:t xml:space="preserve"> </w:t>
      </w:r>
      <w:r w:rsidRPr="008827E9">
        <w:rPr>
          <w:rFonts w:ascii="Verdana" w:hAnsi="Verdana"/>
          <w:sz w:val="20"/>
          <w:szCs w:val="20"/>
        </w:rPr>
        <w:t>and social and emotional support have been identified as central to stress reduction (Hershberger &amp; D’Augelli, 1995; Levy, 1992) among lesbian, gay, and bisexual people.</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In addition to external stressors, Gonsiorek (1993) described the process by which many lesbian, gay, and bisexual people internalize negative societal attitudes. This internalization may result in self-image problems ranging from a lack of self-confidence to overt self-hatred (Gonsiorek, 1993), depression (Meyer, 1995; Shidlo, 1994), and/or alcoholism and other substance abuse (Glaus, 1988). Meyer and Dean (1998) showed that gay men scoring high on a measure of internalized homophobia were significantly more likely than less homophobic gay men to experience sexual dysfunction, relationship instability, and to blame themselves for anti-gay victimization.</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Psychologists working with lesbian, gay, and bisexual people are encouraged to assess the client’s history of victimization as a result of harassment, discrimination, and violence. This enables the psychologist to understand the extent to which the client’s world view has been affected by these abuses and whether any post-traumatic concerns need to be addressed. Further, the psychological consequences of internalized negative attitudes toward homosexuality and bisexuality are not always obvious or conscious (Shidlo, 1994). Therefore, in planning and conducting treatment, psychologists are encouraged to consider more subtle manifestations of these consequences, such as shame, anxiety and/or low self-esteem, and to consider the differential diagnostic implications of such stressors, both historically and in a client’s ongoing psychosocial context.</w:t>
      </w:r>
    </w:p>
    <w:p w:rsidR="001F11FD" w:rsidRPr="008827E9" w:rsidRDefault="001F11FD" w:rsidP="001F11FD">
      <w:pPr>
        <w:bidi w:val="0"/>
        <w:spacing w:before="100" w:beforeAutospacing="1" w:after="100" w:afterAutospacing="1"/>
        <w:jc w:val="center"/>
        <w:rPr>
          <w:rFonts w:ascii="Verdana" w:hAnsi="Verdana"/>
          <w:sz w:val="20"/>
          <w:szCs w:val="20"/>
        </w:rPr>
      </w:pPr>
      <w:hyperlink r:id="rId34" w:anchor="top#top" w:history="1">
        <w:r w:rsidRPr="008827E9">
          <w:rPr>
            <w:rFonts w:ascii="Verdana" w:hAnsi="Verdana"/>
            <w:color w:val="003399"/>
            <w:sz w:val="20"/>
            <w:u w:val="single"/>
          </w:rPr>
          <w:t>Return to top</w:t>
        </w:r>
      </w:hyperlink>
    </w:p>
    <w:p w:rsidR="001F11FD" w:rsidRPr="008827E9" w:rsidRDefault="001F11FD" w:rsidP="001F11FD">
      <w:pPr>
        <w:bidi w:val="0"/>
        <w:spacing w:before="100" w:beforeAutospacing="1" w:after="100" w:afterAutospacing="1"/>
        <w:rPr>
          <w:rFonts w:ascii="Verdana" w:hAnsi="Verdana"/>
          <w:sz w:val="20"/>
          <w:szCs w:val="20"/>
        </w:rPr>
      </w:pPr>
      <w:bookmarkStart w:id="7" w:name="5"/>
      <w:r w:rsidRPr="008827E9">
        <w:rPr>
          <w:rFonts w:ascii="Verdana" w:hAnsi="Verdana"/>
          <w:color w:val="CC0099"/>
          <w:sz w:val="20"/>
          <w:szCs w:val="20"/>
        </w:rPr>
        <w:t>Guideline 4.</w:t>
      </w:r>
      <w:bookmarkEnd w:id="7"/>
      <w:r w:rsidRPr="008827E9">
        <w:rPr>
          <w:rFonts w:ascii="Verdana" w:hAnsi="Verdana"/>
          <w:color w:val="CC0099"/>
          <w:sz w:val="20"/>
          <w:szCs w:val="20"/>
        </w:rPr>
        <w:t>   Psychologists strive to understand how inaccurate or prejudicial views of homosexuality or bisexuality may affect the client’s presentation in treatment and the therapeutic process.</w:t>
      </w:r>
      <w:r w:rsidRPr="008827E9">
        <w:rPr>
          <w:rFonts w:ascii="Verdana" w:hAnsi="Verdana"/>
          <w:sz w:val="20"/>
          <w:szCs w:val="20"/>
        </w:rPr>
        <w:t xml:space="preserve"> </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Bias and misinformation about homosexuality and bisexuality continue to be widespread in our society (APA, 1998; Haldeman, 1994). Due to the stigmatization of homosexuality and bisexuality, it is to be expected that many </w:t>
      </w:r>
      <w:r w:rsidRPr="008827E9">
        <w:rPr>
          <w:rFonts w:ascii="Verdana" w:hAnsi="Verdana"/>
          <w:sz w:val="20"/>
          <w:szCs w:val="20"/>
        </w:rPr>
        <w:lastRenderedPageBreak/>
        <w:t>lesbian, gay, and bisexual people will feel conflicted or have significant questions about aspects or consequences of their sexual orientation (see Guideline 3). Fear of multiple personal losses including family, friends, career, and spiritual community, as well as vulnerability to harassment, discrimination, and violence, may contribute to an individual’s fear of self-identifying as lesbian, gay, or bisexual. These factors have been considered central in creating a lesbian, gay, or bisexual person’s discomfort with his or her sexual orientation (Davison, 1991; Haldeman, 1994). Many clients who are conflicted about or are questioning the implications of their sexual orientation seek psychotherapy to resolve their concerns. A psychologist who harbors prejudice or is misinformed about sexual orientation may offer responses to the questioning or conflicted client that may exacerbate the client’s distress (see Guideline 2). Such an uncritical stance would consist of a psychologist’s agreement with the notion that the only effective strategy for coping with such conflict or discrimination is to seek to change the lesbian, gay, or bisexual person’s sexual orientation.</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APA’s policy, "Appropriate Therapeutic Responses to Sexual Orientation" (1998), offers a framework for psychologists working with clients who are concerned about the implications of their sexual orientation. The policy highlights those sections of the </w:t>
      </w:r>
      <w:r w:rsidRPr="008827E9">
        <w:rPr>
          <w:rFonts w:ascii="Verdana" w:hAnsi="Verdana"/>
          <w:sz w:val="20"/>
          <w:szCs w:val="20"/>
          <w:u w:val="single"/>
        </w:rPr>
        <w:t>Ethics Code</w:t>
      </w:r>
      <w:r w:rsidRPr="008827E9">
        <w:rPr>
          <w:rFonts w:ascii="Verdana" w:hAnsi="Verdana"/>
          <w:sz w:val="20"/>
          <w:szCs w:val="20"/>
        </w:rPr>
        <w:t xml:space="preserve"> that apply to all psychologists working with lesbian, gay, and bisexual clients. These sections include prohibitions against discriminatory practices (e.g., basing treatment upon pathology-based views of homosexuality or bisexuality); a prohibition against the misrepresentation of scientific or clinical data (e.g., the unsubstantiated claim that sexual orientation can be changed); and a requirement for informed consent (APA, 1992). Based upon the </w:t>
      </w:r>
      <w:r w:rsidRPr="008827E9">
        <w:rPr>
          <w:rFonts w:ascii="Verdana" w:hAnsi="Verdana"/>
          <w:sz w:val="20"/>
          <w:szCs w:val="20"/>
          <w:u w:val="single"/>
        </w:rPr>
        <w:t>Ethics Code</w:t>
      </w:r>
      <w:r w:rsidRPr="008827E9">
        <w:rPr>
          <w:rFonts w:ascii="Verdana" w:hAnsi="Verdana"/>
          <w:sz w:val="20"/>
          <w:szCs w:val="20"/>
        </w:rPr>
        <w:t xml:space="preserve">, the policy "Appropriate Therapeutic Responses to Sexual Orientation" calls upon psychologists to discuss the treatment, its theoretical basis, reasonable outcomes, and alternative treatment approaches.In providing the client with accurate information about the social stressors that may lead to discomfort with sexual orientation, psychologists may help neutralize the effects of prejudice and inoculate the client against further harm. If psychologists are unable to provide this or other relevant information due to lack of knowledge or contravening personal beliefs, they should obtain the requisite information or make appropriate referrals (see Section 1.08, </w:t>
      </w:r>
      <w:r w:rsidRPr="008827E9">
        <w:rPr>
          <w:rFonts w:ascii="Verdana" w:hAnsi="Verdana"/>
          <w:sz w:val="20"/>
          <w:szCs w:val="20"/>
          <w:u w:val="single"/>
        </w:rPr>
        <w:t>Ethics Code</w:t>
      </w:r>
      <w:r w:rsidRPr="008827E9">
        <w:rPr>
          <w:rFonts w:ascii="Verdana" w:hAnsi="Verdana"/>
          <w:sz w:val="20"/>
          <w:szCs w:val="20"/>
        </w:rPr>
        <w:t>). Further, when a client presents with discomfort about sexual orientation, it is important for psychologists to assess the psychological and social context in which this discomfort occurs. Such an assessment might include an examination of internal and external pressures on clients to change their sexual orientation, the presence or absence of social support and models of positive lesbian, gay, or bisexual life, and the extent to which clients associate homosexuality or bisexuality with negative stereotypes and experiences. These and other dimensions of sexual orientation discomfort are important for psychologists to explore as the meanings associated with them are invariably complex. The role of psychologists, regardless of therapeutic orientation, is not to impose their beliefs on clients but to examine thoughtfully the clients’ experiences and motives. Psychologists may also serve as a resource for accurate information about sexual orientation (e.g., by providing clients with access to empirical data on such questions as the development of sexual orientation or the relationship between mental health and sexual orientation).</w:t>
      </w:r>
    </w:p>
    <w:p w:rsidR="001F11FD" w:rsidRPr="008827E9" w:rsidRDefault="001F11FD" w:rsidP="001F11FD">
      <w:pPr>
        <w:bidi w:val="0"/>
        <w:spacing w:before="100" w:beforeAutospacing="1" w:after="100" w:afterAutospacing="1"/>
        <w:jc w:val="center"/>
        <w:rPr>
          <w:rFonts w:ascii="Verdana" w:hAnsi="Verdana"/>
          <w:sz w:val="20"/>
          <w:szCs w:val="20"/>
        </w:rPr>
      </w:pPr>
      <w:hyperlink r:id="rId35" w:anchor="top#top" w:history="1">
        <w:r w:rsidRPr="008827E9">
          <w:rPr>
            <w:rFonts w:ascii="Verdana" w:hAnsi="Verdana"/>
            <w:color w:val="003399"/>
            <w:sz w:val="20"/>
            <w:u w:val="single"/>
          </w:rPr>
          <w:t>Return to top</w:t>
        </w:r>
      </w:hyperlink>
    </w:p>
    <w:p w:rsidR="001F11FD" w:rsidRPr="008827E9" w:rsidRDefault="001F11FD" w:rsidP="001F11FD">
      <w:pPr>
        <w:bidi w:val="0"/>
        <w:rPr>
          <w:rFonts w:ascii="Verdana" w:hAnsi="Verdana"/>
          <w:sz w:val="20"/>
          <w:szCs w:val="20"/>
        </w:rPr>
      </w:pPr>
    </w:p>
    <w:p w:rsidR="001F11FD" w:rsidRPr="008827E9" w:rsidRDefault="001F11FD" w:rsidP="001F11FD">
      <w:pPr>
        <w:bidi w:val="0"/>
        <w:spacing w:before="100" w:beforeAutospacing="1" w:after="100" w:afterAutospacing="1"/>
        <w:jc w:val="center"/>
        <w:rPr>
          <w:rFonts w:ascii="Verdana" w:hAnsi="Verdana"/>
          <w:b/>
          <w:bCs/>
          <w:sz w:val="20"/>
          <w:szCs w:val="20"/>
        </w:rPr>
      </w:pPr>
      <w:bookmarkStart w:id="8" w:name="b"/>
      <w:r w:rsidRPr="008827E9">
        <w:rPr>
          <w:rFonts w:ascii="Verdana" w:hAnsi="Verdana"/>
          <w:b/>
          <w:bCs/>
          <w:color w:val="000099"/>
          <w:sz w:val="27"/>
          <w:szCs w:val="27"/>
        </w:rPr>
        <w:t>Relationships and Families</w:t>
      </w:r>
      <w:bookmarkEnd w:id="8"/>
    </w:p>
    <w:p w:rsidR="001F11FD" w:rsidRPr="008827E9" w:rsidRDefault="001F11FD" w:rsidP="001F11FD">
      <w:pPr>
        <w:bidi w:val="0"/>
        <w:spacing w:before="100" w:beforeAutospacing="1" w:after="100" w:afterAutospacing="1"/>
        <w:rPr>
          <w:rFonts w:ascii="Verdana" w:hAnsi="Verdana"/>
          <w:color w:val="CC0099"/>
          <w:sz w:val="20"/>
          <w:szCs w:val="20"/>
        </w:rPr>
      </w:pPr>
      <w:bookmarkStart w:id="9" w:name="6"/>
      <w:r w:rsidRPr="008827E9">
        <w:rPr>
          <w:rFonts w:ascii="Verdana" w:hAnsi="Verdana"/>
          <w:color w:val="CC0099"/>
          <w:sz w:val="20"/>
          <w:szCs w:val="20"/>
        </w:rPr>
        <w:lastRenderedPageBreak/>
        <w:t>Guideline 5.</w:t>
      </w:r>
      <w:bookmarkEnd w:id="9"/>
      <w:r w:rsidRPr="008827E9">
        <w:rPr>
          <w:rFonts w:ascii="Verdana" w:hAnsi="Verdana"/>
          <w:color w:val="CC0099"/>
          <w:sz w:val="20"/>
          <w:szCs w:val="20"/>
        </w:rPr>
        <w:t>  Psychologists strive to be knowledgeable about and respect the importance of lesbian, gay, and bisexual relationships.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Lesbian, gay, and bisexual couples are both similar to and different from heterosexual couples (Peplau, Veniegas, &amp; Campbell, 1996). They form relationships for similar reasons (Klinger, 1996) and express similar satisfactions with their relationships (Kurdek, 1995). The differences derive from several factors, including different patterns of sexual behavior, gender role socialization, and</w:t>
      </w:r>
      <w:r w:rsidRPr="008827E9">
        <w:rPr>
          <w:rFonts w:ascii="Verdana" w:hAnsi="Verdana"/>
          <w:b/>
          <w:bCs/>
          <w:sz w:val="20"/>
          <w:szCs w:val="20"/>
        </w:rPr>
        <w:t xml:space="preserve"> </w:t>
      </w:r>
      <w:r w:rsidRPr="008827E9">
        <w:rPr>
          <w:rFonts w:ascii="Verdana" w:hAnsi="Verdana"/>
          <w:sz w:val="20"/>
          <w:szCs w:val="20"/>
        </w:rPr>
        <w:t>the stigmatization of their relationships (Garnets &amp; Kimmel, 1993). Lesbian, gay, or bisexual people in relationships may seek therapy for reasons common to many couples or for reasons that are unique to those in same-sex relationships (Cabaj &amp; Klinger, 1996; Matteson, 1996; Murphy, 1994). Common relationship problems such as communication difficulties, sexual problems, dual career issues, and commitment decisions can be affected by societal and internalized negative attitudes toward same-sex relationships. Problems presented in therapy specific to lesbian, gay, and bisexual couples include disclosure of sexual orientation as a couple to family, work colleagues; health professionals and caregivers; differences between partners in the disclosure process; issues derived from the effects of gender socialization in same-sex couples; and HIV status (Cabaj &amp; Klinger, 1996; Slater, 1995). External issues such as pressure from families of origin and/or current or former heterosexual partners may also arise. Parenting may present unique issues for lesbian, gay, and bisexual people (e.g., possible risks to child custody from previous heterosexual partners or grandparents; lack of legal right for one of the parents). Changes in physical health may present unique issues, especially to older lesbian, gay, and bisexual couples (e.g., possible separation and loss of contact for partners in nursing homes and other in-patient settings).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Psychologists are encouraged to consider the negative effects of societal prejudice and discrimination on lesbian, gay, and bisexual relationships. It is important for psychologists to understand that, in the absence of socially sanctioned forms and supports for their relationships, lesbian, gay, and bisexual people may create their own relationship models and support systems. Therefore, psychologists strive to be knowledgeable about the diverse nature of lesbian, gay, and bisexual relationships and value and respect the meaning of these relationships.</w:t>
      </w:r>
    </w:p>
    <w:p w:rsidR="001F11FD" w:rsidRPr="008827E9" w:rsidRDefault="001F11FD" w:rsidP="001F11FD">
      <w:pPr>
        <w:bidi w:val="0"/>
        <w:spacing w:before="100" w:beforeAutospacing="1" w:after="100" w:afterAutospacing="1"/>
        <w:jc w:val="center"/>
        <w:rPr>
          <w:rFonts w:ascii="Verdana" w:hAnsi="Verdana"/>
          <w:sz w:val="20"/>
          <w:szCs w:val="20"/>
        </w:rPr>
      </w:pPr>
      <w:hyperlink r:id="rId36" w:anchor="top#top" w:history="1">
        <w:r w:rsidRPr="008827E9">
          <w:rPr>
            <w:rFonts w:ascii="Verdana" w:hAnsi="Verdana"/>
            <w:color w:val="003399"/>
            <w:sz w:val="20"/>
            <w:u w:val="single"/>
          </w:rPr>
          <w:t>Return to top</w:t>
        </w:r>
      </w:hyperlink>
    </w:p>
    <w:p w:rsidR="001F11FD" w:rsidRPr="008827E9" w:rsidRDefault="001F11FD" w:rsidP="001F11FD">
      <w:pPr>
        <w:bidi w:val="0"/>
        <w:spacing w:before="100" w:beforeAutospacing="1" w:after="100" w:afterAutospacing="1"/>
        <w:rPr>
          <w:rFonts w:ascii="Verdana" w:hAnsi="Verdana"/>
          <w:sz w:val="20"/>
          <w:szCs w:val="20"/>
        </w:rPr>
      </w:pPr>
      <w:bookmarkStart w:id="10" w:name="7"/>
      <w:r w:rsidRPr="008827E9">
        <w:rPr>
          <w:rFonts w:ascii="Verdana" w:hAnsi="Verdana"/>
          <w:color w:val="CC0099"/>
          <w:sz w:val="20"/>
          <w:szCs w:val="20"/>
        </w:rPr>
        <w:t>Guideline 6.</w:t>
      </w:r>
      <w:bookmarkEnd w:id="10"/>
      <w:r w:rsidRPr="008827E9">
        <w:rPr>
          <w:rFonts w:ascii="Verdana" w:hAnsi="Verdana"/>
          <w:color w:val="CC0099"/>
          <w:sz w:val="20"/>
          <w:szCs w:val="20"/>
        </w:rPr>
        <w:t>  Psychologists strive to understand the particular circumstances and challenges facing lesbian, gay, and bisexual parents.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Research has indicated no significant differences between the capabilities of lesbian, gay, and bisexual parents when compared to heterosexual parents (Allen &amp; Burrell, 1996; Bigner &amp; Bozett, 1990; Bozett, 1989; Cramer, 1986; Falk, 1989; Gibbs, 1988; Kweskin &amp; Cook, 1982; Patterson, 1996a). However, lesbian, gay, and bisexual parents face challenges not encountered by most heterosexual parents because of the stigma associated with homosexuality and bisexuality. Prejudice has led to institutional discrimination by the legal, educational, and social welfare systems. In a number of instances, lesbian, gay, and bisexual parents have lost custody of their children, have been restricted in visiting their children, have been prohibited from living with their domestic partners, and/or have been prevented from adopting or being foster parents, on the basis of their sexual orientation (Editors of the Harvard Law Review, 1990; Falk, 1989; Patterson, 1996).</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lastRenderedPageBreak/>
        <w:t xml:space="preserve">The primary difficulties facing children of lesbian, gay, and bisexual parents are associated with misconceptions about their parents that are held by society at large. Three areas of concern have been raised by those in the legal and social welfare systems about the impact a parent’s lesbian, gay, or bisexual orientation may have on children. These concerns include the influence of a lesbian, gay, or bisexual parent on a child’s gender identity, gender role conformity, and sexual orientation. The body of research on lesbian mothers is currently considerably larger than that on gay fathers. In her comprehensive review of the literature, Patterson (1996b) concluded that there was no evidence of gender identity difficulties among children of lesbian mothers. She also reported studies indicating that gender role behavior among children of lesbian mothers was within normal ranges. Furthermore, children of lesbian, gay, and bisexual parents appear to be no different than peers raised by heterosexual parents in their emotional development and their likelihood of becoming homosexual (Bailey, Bobrow, Wolfe, &amp; Mikach, 1995; Golombok &amp; Tasker, 1994). </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Psychologists rely on scientifically and professionally derived knowledge and avoid discriminatory practices when conducting assessments for suitability for child custody, adoption, and/or foster parenting. Psychologists provide accurate information and correct misinformation in their work with parents, children, community organizations and institutions (e.g., educational, legal, and social welfare systems). </w:t>
      </w:r>
    </w:p>
    <w:p w:rsidR="001F11FD" w:rsidRPr="008827E9" w:rsidRDefault="001F11FD" w:rsidP="001F11FD">
      <w:pPr>
        <w:bidi w:val="0"/>
        <w:spacing w:before="100" w:beforeAutospacing="1" w:after="100" w:afterAutospacing="1"/>
        <w:jc w:val="center"/>
        <w:rPr>
          <w:rFonts w:ascii="Verdana" w:hAnsi="Verdana"/>
          <w:sz w:val="20"/>
          <w:szCs w:val="20"/>
        </w:rPr>
      </w:pPr>
      <w:hyperlink r:id="rId37" w:anchor="top#top" w:history="1">
        <w:r w:rsidRPr="008827E9">
          <w:rPr>
            <w:rFonts w:ascii="Verdana" w:hAnsi="Verdana"/>
            <w:color w:val="003399"/>
            <w:sz w:val="20"/>
            <w:u w:val="single"/>
          </w:rPr>
          <w:t>Return to top</w:t>
        </w:r>
      </w:hyperlink>
    </w:p>
    <w:p w:rsidR="001F11FD" w:rsidRPr="008827E9" w:rsidRDefault="001F11FD" w:rsidP="001F11FD">
      <w:pPr>
        <w:bidi w:val="0"/>
        <w:spacing w:before="100" w:beforeAutospacing="1" w:after="100" w:afterAutospacing="1"/>
        <w:rPr>
          <w:rFonts w:ascii="Verdana" w:hAnsi="Verdana"/>
          <w:sz w:val="20"/>
          <w:szCs w:val="20"/>
        </w:rPr>
      </w:pPr>
      <w:bookmarkStart w:id="11" w:name="8"/>
      <w:r w:rsidRPr="008827E9">
        <w:rPr>
          <w:rFonts w:ascii="Verdana" w:hAnsi="Verdana"/>
          <w:color w:val="CC0099"/>
          <w:sz w:val="20"/>
          <w:szCs w:val="20"/>
        </w:rPr>
        <w:t>Guideline 7.</w:t>
      </w:r>
      <w:bookmarkEnd w:id="11"/>
      <w:r w:rsidRPr="008827E9">
        <w:rPr>
          <w:rFonts w:ascii="Verdana" w:hAnsi="Verdana"/>
          <w:color w:val="CC0099"/>
          <w:sz w:val="20"/>
          <w:szCs w:val="20"/>
        </w:rPr>
        <w:t>  Psychologists recognize that the families of lesbian, gay, and bisexual people may include people who are not legally or biologically related.</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The recognition of diverse family forms, including extended and blended families, is central to effective psychotherapy with ethnically and culturally diverse clients (Ho, 1987; Thomas &amp; Dansby, 1985). For many lesbian, gay, and bisexual people, the primary partner and/or a network of close friends constitute an alternative family structure. In the absence of legal or institutional recognition, and in the face of societal, workplace, and familial discrimination, these alternative family structures may be more significant than the individual’s family of origin (Kurdek, 1988; Weston, 1992). The importance of alternative family structures to lesbian, gay, and bisexual adults and youth is not always understood. Further, these relationships have been devalued or denied by some psychologists (Garnets, Hancock, Cochran, Goodchilds, &amp; Peplau, 1991; Laird &amp; Green, 1996).</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Social support is an important resource in a heterosexual couple’s capacity to handle relationship distress (Sarason, Pierce, &amp; Sarason, 1990). People in same-sex relationships tend to derive less support in adulthood and old age from their families of origin than do their heterosexual counterparts (Kurdek, 1991; Laird &amp; Green, 1996). Close relationships with a network of supportive friends also are considered by lesbian, gay, and bisexual youth to be extremely important. A strong friendship network has been viewed as pivotal in sexual identity exploration and development (D’Augelli, 1991).</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Given the importance of social support in overall relationship satisfaction and longevity, psychologists are encouraged to consider the importance of lesbian, gay, or bisexual alternative family relationships. Psychologists are also aware of the stress that clients may experience when their family of origin, employers, or others do not recognize their family structure. Therefore, when conducting an </w:t>
      </w:r>
      <w:r w:rsidRPr="008827E9">
        <w:rPr>
          <w:rFonts w:ascii="Verdana" w:hAnsi="Verdana"/>
          <w:sz w:val="20"/>
          <w:szCs w:val="20"/>
        </w:rPr>
        <w:lastRenderedPageBreak/>
        <w:t>assessment, psychologists are encouraged to ask clients who they consider to be part of their family.</w:t>
      </w:r>
    </w:p>
    <w:p w:rsidR="001F11FD" w:rsidRPr="008827E9" w:rsidRDefault="001F11FD" w:rsidP="001F11FD">
      <w:pPr>
        <w:bidi w:val="0"/>
        <w:spacing w:before="100" w:beforeAutospacing="1" w:after="100" w:afterAutospacing="1"/>
        <w:jc w:val="center"/>
        <w:rPr>
          <w:rFonts w:ascii="Verdana" w:hAnsi="Verdana"/>
          <w:sz w:val="20"/>
          <w:szCs w:val="20"/>
        </w:rPr>
      </w:pPr>
      <w:hyperlink r:id="rId38" w:anchor="top#top" w:history="1">
        <w:r w:rsidRPr="008827E9">
          <w:rPr>
            <w:rFonts w:ascii="Verdana" w:hAnsi="Verdana"/>
            <w:color w:val="003399"/>
            <w:sz w:val="20"/>
            <w:u w:val="single"/>
          </w:rPr>
          <w:t>Return to top</w:t>
        </w:r>
      </w:hyperlink>
    </w:p>
    <w:p w:rsidR="001F11FD" w:rsidRPr="008827E9" w:rsidRDefault="001F11FD" w:rsidP="001F11FD">
      <w:pPr>
        <w:bidi w:val="0"/>
        <w:spacing w:before="100" w:beforeAutospacing="1" w:after="100" w:afterAutospacing="1"/>
        <w:rPr>
          <w:rFonts w:ascii="Verdana" w:hAnsi="Verdana"/>
          <w:sz w:val="20"/>
          <w:szCs w:val="20"/>
        </w:rPr>
      </w:pPr>
      <w:bookmarkStart w:id="12" w:name="9"/>
      <w:r w:rsidRPr="008827E9">
        <w:rPr>
          <w:rFonts w:ascii="Verdana" w:hAnsi="Verdana"/>
          <w:color w:val="CC0099"/>
          <w:sz w:val="20"/>
          <w:szCs w:val="20"/>
        </w:rPr>
        <w:t>Guideline 8.</w:t>
      </w:r>
      <w:bookmarkEnd w:id="12"/>
      <w:r w:rsidRPr="008827E9">
        <w:rPr>
          <w:rFonts w:ascii="Verdana" w:hAnsi="Verdana"/>
          <w:color w:val="CC0099"/>
          <w:sz w:val="20"/>
          <w:szCs w:val="20"/>
        </w:rPr>
        <w:t>  Psychologists strive to understand how a person’s homosexual or bisexual orientation may have an impact on his or her family of origin and the relationship to that family of origin.</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Families of origin may be unprepared to accept a lesbian, gay, or bisexual child or family member because of familial, ethnic, or cultural norms and/or religious beliefs or negative stereotypes (Chan, 1995; Greene, 1994a; Matteson, 1996). The awareness of a family member’s homosexuality or bisexuality may precipitate a family crisis that can result in the expulsion of the homosexual or bisexual member, rejection of the parents and siblings by the homosexual or bisexual member, parental guilt and self-incrimination, or conflicts within the parents’ relationship (Griffin, Wirth, &amp; Wirth, 1996; Savin-Williams &amp; Dube, 1998; Strommen, 1993). Even when reactions are more positive, adjustments may be necessary to accommodate a new understanding of the lesbian, gay, or bisexual family member (Laird, 1996). Many families are faced with their own "coming out" process when a family member discloses his or her homosexuality or bisexuality (Bass &amp; Kaufman, 1996; Savin-Williams &amp; Dube, 1998).</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Families may need to adjust to the loss of hopes, perceptions, or expectations associated with the presumption of heterosexuality (Savin-Williams, 1996). Families may also need assistance in developing new understandings of sexual orientation, in confronting the ways in which negative societal attitudes about homosexuality and bisexuality are manifested within the family, and in addressing difficulties related to societal stigmatization. Psychologists also are sensitive to the cultural variations in a family’s reaction and ways of adapting to a lesbian, gay, or bisexual member. Local and national resources are available that can provide information, assistance, and support to family members (e.g., Parents, Family, and Friends of Lesbians and Gays; Children of Lesbians and Gays Everywhere).</w:t>
      </w:r>
    </w:p>
    <w:p w:rsidR="001F11FD" w:rsidRPr="008827E9" w:rsidRDefault="001F11FD" w:rsidP="001F11FD">
      <w:pPr>
        <w:bidi w:val="0"/>
        <w:spacing w:before="100" w:beforeAutospacing="1" w:after="100" w:afterAutospacing="1"/>
        <w:jc w:val="center"/>
        <w:rPr>
          <w:rFonts w:ascii="Verdana" w:hAnsi="Verdana"/>
          <w:sz w:val="20"/>
          <w:szCs w:val="20"/>
        </w:rPr>
      </w:pPr>
      <w:hyperlink r:id="rId39" w:anchor="top#top" w:history="1">
        <w:r w:rsidRPr="008827E9">
          <w:rPr>
            <w:rFonts w:ascii="Verdana" w:hAnsi="Verdana"/>
            <w:color w:val="003399"/>
            <w:sz w:val="20"/>
            <w:u w:val="single"/>
          </w:rPr>
          <w:t>Return to top</w:t>
        </w:r>
      </w:hyperlink>
    </w:p>
    <w:p w:rsidR="001F11FD" w:rsidRPr="008827E9" w:rsidRDefault="001F11FD" w:rsidP="001F11FD">
      <w:pPr>
        <w:bidi w:val="0"/>
        <w:rPr>
          <w:rFonts w:ascii="Verdana" w:hAnsi="Verdana"/>
          <w:b/>
          <w:bCs/>
          <w:sz w:val="20"/>
          <w:szCs w:val="20"/>
        </w:rPr>
      </w:pPr>
    </w:p>
    <w:p w:rsidR="001F11FD" w:rsidRPr="008827E9" w:rsidRDefault="001F11FD" w:rsidP="001F11FD">
      <w:pPr>
        <w:bidi w:val="0"/>
        <w:spacing w:before="100" w:beforeAutospacing="1" w:after="100" w:afterAutospacing="1"/>
        <w:jc w:val="center"/>
        <w:rPr>
          <w:rFonts w:ascii="Verdana" w:hAnsi="Verdana"/>
          <w:b/>
          <w:bCs/>
          <w:sz w:val="20"/>
          <w:szCs w:val="20"/>
        </w:rPr>
      </w:pPr>
      <w:bookmarkStart w:id="13" w:name="c"/>
      <w:r w:rsidRPr="008827E9">
        <w:rPr>
          <w:rFonts w:ascii="Verdana" w:hAnsi="Verdana"/>
          <w:b/>
          <w:bCs/>
          <w:color w:val="000099"/>
          <w:sz w:val="27"/>
          <w:szCs w:val="27"/>
        </w:rPr>
        <w:t>Issues of Diversity</w:t>
      </w:r>
      <w:bookmarkEnd w:id="13"/>
    </w:p>
    <w:p w:rsidR="001F11FD" w:rsidRPr="008827E9" w:rsidRDefault="001F11FD" w:rsidP="001F11FD">
      <w:pPr>
        <w:bidi w:val="0"/>
        <w:spacing w:before="100" w:beforeAutospacing="1" w:after="100" w:afterAutospacing="1"/>
        <w:rPr>
          <w:rFonts w:ascii="Verdana" w:hAnsi="Verdana"/>
          <w:sz w:val="20"/>
          <w:szCs w:val="20"/>
        </w:rPr>
      </w:pPr>
      <w:bookmarkStart w:id="14" w:name="10"/>
      <w:r w:rsidRPr="008827E9">
        <w:rPr>
          <w:rFonts w:ascii="Verdana" w:hAnsi="Verdana"/>
          <w:color w:val="CC0099"/>
          <w:sz w:val="20"/>
          <w:szCs w:val="20"/>
        </w:rPr>
        <w:t>Guideline 9.</w:t>
      </w:r>
      <w:bookmarkEnd w:id="14"/>
      <w:r w:rsidRPr="008827E9">
        <w:rPr>
          <w:rFonts w:ascii="Verdana" w:hAnsi="Verdana"/>
          <w:color w:val="CC0099"/>
          <w:sz w:val="20"/>
          <w:szCs w:val="20"/>
        </w:rPr>
        <w:t>  Psychologists are encouraged to recognize the particular life issues or challenges experienced by lesbian, gay, and bisexual members of racial and ethnic minorities that are related to multiple and often conflicting cultural norms, values, and beliefs.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Racial/ethnic minority lesbian, gay, and bisexual people must negotiate the norms, values, and beliefs regarding homosexuality and bisexuality of both mainstream and minority cultures (Chan, 1992, 1995; Greene, 1994a; Manalansan, 1996; Rust, 1996). Cultural variation in these norms, values, and beliefs can be a major source of psychological stress. There may be no one group or community to which a racial/ethnic minority lesbian, gay, or bisexual person can anchor his or her identity and receive full acceptance. This problem may be an even greater challenge for racial/ethnic minority youth who are exploring their sexual identity and orientation.</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lastRenderedPageBreak/>
        <w:t>In offering psychological services to racially and ethnically diverse lesbian, gay, and bisexual populations, it is not sufficient that psychologists simply recognize the racial and ethnic backgrounds of their clients. Multiple minority status may complicate and exacerbate the difficulties experienced by these clients. Clients may be affected by the ways in which their cultures view homosexuality and bisexuality (Gock, 1992; Greene, 1994c). The effects of racism within lesbian, gay, and bisexual communities are also critical factors to consider (Gock, 1992; Greene, 1994b; Morales, 1996; Rust, 1996). A sensitivity to the complex dynamics associated with factors such as cultural values about gender roles, religious and procreative beliefs, degree of individual and family acculturation, and the personal and cultural history of discrimination or oppression is also important. All of these factors may have a significant impact on identity integration and psychological and social functioning (Chan, 1995; Greene, 1994b; Rust, 1996).</w:t>
      </w:r>
    </w:p>
    <w:p w:rsidR="001F11FD" w:rsidRPr="008827E9" w:rsidRDefault="001F11FD" w:rsidP="001F11FD">
      <w:pPr>
        <w:bidi w:val="0"/>
        <w:spacing w:before="100" w:beforeAutospacing="1" w:after="100" w:afterAutospacing="1"/>
        <w:jc w:val="center"/>
        <w:rPr>
          <w:rFonts w:ascii="Verdana" w:hAnsi="Verdana"/>
          <w:sz w:val="20"/>
          <w:szCs w:val="20"/>
        </w:rPr>
      </w:pPr>
      <w:hyperlink r:id="rId40" w:anchor="top#top" w:history="1">
        <w:r w:rsidRPr="008827E9">
          <w:rPr>
            <w:rFonts w:ascii="Verdana" w:hAnsi="Verdana"/>
            <w:color w:val="003399"/>
            <w:sz w:val="20"/>
            <w:u w:val="single"/>
          </w:rPr>
          <w:t>Return to top</w:t>
        </w:r>
      </w:hyperlink>
    </w:p>
    <w:p w:rsidR="001F11FD" w:rsidRPr="008827E9" w:rsidRDefault="001F11FD" w:rsidP="001F11FD">
      <w:pPr>
        <w:bidi w:val="0"/>
        <w:spacing w:before="100" w:beforeAutospacing="1" w:after="100" w:afterAutospacing="1"/>
        <w:rPr>
          <w:rFonts w:ascii="Verdana" w:hAnsi="Verdana"/>
          <w:sz w:val="20"/>
          <w:szCs w:val="20"/>
        </w:rPr>
      </w:pPr>
      <w:bookmarkStart w:id="15" w:name="11"/>
      <w:r w:rsidRPr="008827E9">
        <w:rPr>
          <w:rFonts w:ascii="Verdana" w:hAnsi="Verdana"/>
          <w:color w:val="CC0099"/>
          <w:sz w:val="20"/>
          <w:szCs w:val="20"/>
        </w:rPr>
        <w:t>Guideline 10.</w:t>
      </w:r>
      <w:bookmarkEnd w:id="15"/>
      <w:r w:rsidRPr="008827E9">
        <w:rPr>
          <w:rFonts w:ascii="Verdana" w:hAnsi="Verdana"/>
          <w:color w:val="CC0099"/>
          <w:sz w:val="20"/>
          <w:szCs w:val="20"/>
        </w:rPr>
        <w:t>  Psychologists are encouraged to recognize the particular challenges experienced by bisexual individuals.</w:t>
      </w:r>
      <w:r w:rsidRPr="008827E9">
        <w:rPr>
          <w:rFonts w:ascii="Verdana" w:hAnsi="Verdana"/>
          <w:sz w:val="20"/>
          <w:szCs w:val="20"/>
        </w:rPr>
        <w:t xml:space="preserve"> </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Bisexual adults and youth may experience a variety of stressors in addition to the societal prejudice due to same-sex attractions. One such stressor is that the polarization of sexual orientation into heterosexual and homosexual categories invalidates bisexuality. (Elliason, 1997; Fox, 1996; Markowitz, 1995; Matteson, 1996; Ochs, 1996; Paul, 1996; Shuster, 1987). This view has influenced psychological theory and practice as well as societal attitudes and institutions. Consequently, bisexuality may be inaccurately represented as a transitional state. Although no evidence of psychological maladjustment or psychopathology has been found, bisexual individuals who do not adopt an exclusively heterosexual or homosexual identity may nevertheless be viewed as developmentally arrested or in other ways psychologically impaired (Fox, 1996). </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Negative individual and societal attitudes toward bisexuality in both the heterosexual and homosexual communities adversely affect bisexual individuals (Fox, 1996; Ochs, 1996).</w:t>
      </w:r>
      <w:r w:rsidRPr="008827E9">
        <w:rPr>
          <w:rFonts w:ascii="Verdana" w:hAnsi="Verdana"/>
          <w:b/>
          <w:bCs/>
          <w:sz w:val="20"/>
          <w:szCs w:val="20"/>
        </w:rPr>
        <w:t xml:space="preserve"> </w:t>
      </w:r>
      <w:r w:rsidRPr="008827E9">
        <w:rPr>
          <w:rFonts w:ascii="Verdana" w:hAnsi="Verdana"/>
          <w:sz w:val="20"/>
          <w:szCs w:val="20"/>
        </w:rPr>
        <w:t>Such attitudes may be due to a lack of information about or access to a visible and supportive community of other bisexual individuals (Hutchins, 1996). According to Hutchins (1996) and Matteson (1996), information on community resources can facilitate the development and maintenance of positive bisexual identities.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Psychotherapy with bisexual clients involves respect for the diversity of their experiences and relationships (Fox, 1996; Klein, Sepekoff, &amp; Wolf, 1985; Matteson, 1996). Psychologists are encouraged to adopt a more complex understanding of sexual orientation rather than a dichotomous model in their approach to treatment (Matteson, 1996).</w:t>
      </w:r>
    </w:p>
    <w:p w:rsidR="001F11FD" w:rsidRPr="008827E9" w:rsidRDefault="001F11FD" w:rsidP="001F11FD">
      <w:pPr>
        <w:bidi w:val="0"/>
        <w:spacing w:before="100" w:beforeAutospacing="1" w:after="100" w:afterAutospacing="1"/>
        <w:jc w:val="center"/>
        <w:rPr>
          <w:rFonts w:ascii="Verdana" w:hAnsi="Verdana"/>
          <w:sz w:val="20"/>
          <w:szCs w:val="20"/>
        </w:rPr>
      </w:pPr>
      <w:hyperlink r:id="rId41" w:anchor="top#top" w:history="1">
        <w:r w:rsidRPr="008827E9">
          <w:rPr>
            <w:rFonts w:ascii="Verdana" w:hAnsi="Verdana"/>
            <w:color w:val="003399"/>
            <w:sz w:val="20"/>
            <w:u w:val="single"/>
          </w:rPr>
          <w:t>Return to top</w:t>
        </w:r>
      </w:hyperlink>
    </w:p>
    <w:p w:rsidR="001F11FD" w:rsidRPr="008827E9" w:rsidRDefault="001F11FD" w:rsidP="001F11FD">
      <w:pPr>
        <w:bidi w:val="0"/>
        <w:spacing w:before="100" w:beforeAutospacing="1" w:after="100" w:afterAutospacing="1"/>
        <w:rPr>
          <w:rFonts w:ascii="Verdana" w:hAnsi="Verdana"/>
          <w:sz w:val="20"/>
          <w:szCs w:val="20"/>
        </w:rPr>
      </w:pPr>
      <w:bookmarkStart w:id="16" w:name="12"/>
      <w:r w:rsidRPr="008827E9">
        <w:rPr>
          <w:rFonts w:ascii="Verdana" w:hAnsi="Verdana"/>
          <w:color w:val="CC0099"/>
          <w:sz w:val="20"/>
          <w:szCs w:val="20"/>
        </w:rPr>
        <w:t>Guideline 11.</w:t>
      </w:r>
      <w:bookmarkEnd w:id="16"/>
      <w:r w:rsidRPr="008827E9">
        <w:rPr>
          <w:rFonts w:ascii="Verdana" w:hAnsi="Verdana"/>
          <w:color w:val="CC0099"/>
          <w:sz w:val="20"/>
          <w:szCs w:val="20"/>
        </w:rPr>
        <w:t>  Psychologists strive to understand the special problems and risks that exist for lesbian, gay, and bisexual youth.</w:t>
      </w:r>
      <w:r w:rsidRPr="008827E9">
        <w:rPr>
          <w:rFonts w:ascii="Verdana" w:hAnsi="Verdana"/>
          <w:sz w:val="20"/>
          <w:szCs w:val="20"/>
        </w:rPr>
        <w:t xml:space="preserve"> </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It is important for psychologists to understand the unique difficulties and risks faced by lesbian, gay, and bisexual adolescents (D’Augelli, 1998). Lesbian, gay, and bisexual youth may experience estrangement from their parents when revealing their sexual orientation (Cramer &amp; Roach, 1988). When lesbian, gay, or bisexual youth have been rejected by their parents, they are at increased risk of </w:t>
      </w:r>
      <w:r w:rsidRPr="008827E9">
        <w:rPr>
          <w:rFonts w:ascii="Verdana" w:hAnsi="Verdana"/>
          <w:sz w:val="20"/>
          <w:szCs w:val="20"/>
        </w:rPr>
        <w:lastRenderedPageBreak/>
        <w:t>becoming homeless (Kruks, 1991), may resort to prostitution (Coleman, 1989), and increase their risk for HIV infection (Gold &amp; Skinner, 1992) and stress (Hershberger &amp; D’Augelli, 1995; Savin-Williams, 1994). Youth who identify as lesbian, gay, or bisexual at an early age are also at increased risk to become victims of violence (Hunter, 1990), even within their families (Harry, 1989), to abuse substances (Garofalo, Wolf, Kessel, Palfrey, &amp; DuRant, 1998), and to attempt suicide (Remafedi, French, Story, Resnick, &amp; Blum, 1998).</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Such difficulties may also complicate the developmental tasks of adolescence (Gonsiorek, 1991). The social stigma associated with lesbian, gay, and bisexual identity may also complicate career development and choice issues (Prince, 1995). Perceived parental and peer acceptance has an important impact on lesbian, gay, and bisexual youths’ adjustment (Savin-Williams, 1989). Although peers and educators may be helpful in improving the psychosocial environment for these youth (Anderson, 1994; Caywood, 1993; Lipkin, 1992; Woog, 1995), they may not be useful if they lack the appropriate information and experience. When these potential sources of support are heterosexist, they may cause additional conflict and distress (Martin &amp; Hetrick, 1988; Telljohann &amp; Price, 1993).</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Appropriate therapeutic strategies for work with lesbian, gay, and bisexual youth have been described in the professional literature (Browning, 1987; Coleman &amp; Remafedi, 1989; Gonsiorek, 1988; Ryan &amp; Futterman, 1998). Psychologists strive to create a safe therapeutic context for youth to explore sexual orientation issues. Psychologists should be aware of the ways in which psychological, ethical, and legal issues involved in working with minors are made even more complex when working with lesbian, gay, and bisexual youth.</w:t>
      </w:r>
      <w:hyperlink r:id="rId42" w:anchor="f3#f3" w:history="1">
        <w:r w:rsidRPr="008827E9">
          <w:rPr>
            <w:rFonts w:ascii="Verdana" w:hAnsi="Verdana"/>
            <w:color w:val="003399"/>
            <w:sz w:val="20"/>
            <w:u w:val="single"/>
            <w:vertAlign w:val="superscript"/>
          </w:rPr>
          <w:t>3</w:t>
        </w:r>
      </w:hyperlink>
      <w:bookmarkStart w:id="17" w:name="rf3"/>
      <w:r w:rsidRPr="008827E9">
        <w:rPr>
          <w:rFonts w:ascii="Verdana" w:hAnsi="Verdana"/>
          <w:sz w:val="20"/>
          <w:szCs w:val="20"/>
        </w:rPr>
        <w:t xml:space="preserve"> </w:t>
      </w:r>
      <w:bookmarkEnd w:id="17"/>
    </w:p>
    <w:p w:rsidR="001F11FD" w:rsidRPr="008827E9" w:rsidRDefault="001F11FD" w:rsidP="001F11FD">
      <w:pPr>
        <w:bidi w:val="0"/>
        <w:spacing w:before="100" w:beforeAutospacing="1" w:after="100" w:afterAutospacing="1"/>
        <w:jc w:val="center"/>
        <w:rPr>
          <w:rFonts w:ascii="Verdana" w:hAnsi="Verdana"/>
          <w:sz w:val="20"/>
          <w:szCs w:val="20"/>
        </w:rPr>
      </w:pPr>
      <w:hyperlink r:id="rId43" w:anchor="top#top" w:history="1">
        <w:r w:rsidRPr="008827E9">
          <w:rPr>
            <w:rFonts w:ascii="Verdana" w:hAnsi="Verdana"/>
            <w:color w:val="003399"/>
            <w:sz w:val="20"/>
            <w:u w:val="single"/>
          </w:rPr>
          <w:t>Return to top</w:t>
        </w:r>
      </w:hyperlink>
    </w:p>
    <w:p w:rsidR="001F11FD" w:rsidRPr="008827E9" w:rsidRDefault="001F11FD" w:rsidP="001F11FD">
      <w:pPr>
        <w:bidi w:val="0"/>
        <w:spacing w:before="100" w:beforeAutospacing="1" w:after="100" w:afterAutospacing="1"/>
        <w:rPr>
          <w:rFonts w:ascii="Verdana" w:hAnsi="Verdana"/>
          <w:sz w:val="20"/>
          <w:szCs w:val="20"/>
        </w:rPr>
      </w:pPr>
      <w:bookmarkStart w:id="18" w:name="13"/>
      <w:r w:rsidRPr="008827E9">
        <w:rPr>
          <w:rFonts w:ascii="Verdana" w:hAnsi="Verdana"/>
          <w:color w:val="CC0099"/>
          <w:sz w:val="20"/>
          <w:szCs w:val="20"/>
        </w:rPr>
        <w:t>Guideline 12.</w:t>
      </w:r>
      <w:bookmarkEnd w:id="18"/>
      <w:r w:rsidRPr="008827E9">
        <w:rPr>
          <w:rFonts w:ascii="Verdana" w:hAnsi="Verdana"/>
          <w:color w:val="CC0099"/>
          <w:sz w:val="20"/>
          <w:szCs w:val="20"/>
        </w:rPr>
        <w:t>  Psychologists consider generational differences within lesbian, gay, and bisexual populations, and the particular challenges that may be experienced by lesbian, gay, and bisexual older adults.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Psychologists are encouraged to recognize that (1) lesbian, gay, and bisexual people of different generations may have had significantly different developmental experiences; and (2) older lesbian, gay, and bisexual people grew into adulthood with peers who share characteristics that may make them distinct as a generation (Kimmel, 1995). Examples of factors influencing generational differences include changing societal attitudes toward homosexuality, the AIDS epidemic, and the women’s and civil rights movements. These cohort effects may significantly influence gay identity development, as well as psychological and social functioning (McDougal, 1993; Fassinger, 1997; Frost, 1997).</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Psychologists are encouraged to be aware of the special transitions and life tasks facing lesbian, gay, and bisexual older adults, such as normative changes in health, retirement, finances, and social support (Slater, 1995; Berger, 1994). In many respects, these issues are the same as those of heterosexual older adults (Kimmel, 1990; Kirkpatrick, 1989; Reid, 1995; Slater, 1995). However, clients’ multiple minority status may exacerbate problems, and gender may create different issues (see Guideline 9; Quam &amp; Whitford, 1992; Turk-Charles, Rose, &amp; Gatz, 1996). Moreover, end of life span tasks for lesbian, gay, and bisexual older adults are often complex and can develop into crises due to psychosocial stressors and heterosexism (Adelman, 1990; Berger &amp; Kelly, 1996). Older lesbian, gay, and bisexual couples present potential issues, particularly because they lack legal rights and protection afforded to older heterosexual couples (see Guideline 5). Psychologists are encouraged to (1) be aware that state laws and </w:t>
      </w:r>
      <w:r w:rsidRPr="008827E9">
        <w:rPr>
          <w:rFonts w:ascii="Verdana" w:hAnsi="Verdana"/>
          <w:sz w:val="20"/>
          <w:szCs w:val="20"/>
        </w:rPr>
        <w:lastRenderedPageBreak/>
        <w:t>regulations may affect the rights of their clients, and (2) support clients in seeking legal consultation related to medical crises, financial crises, and death.</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Older adults are a diverse group, and normative changes in aging may be positive as well as negative and are not necessarily related to pathology or a client’s sexual orientation. There are several descriptions of positive adaptation to aging among lesbian, gay, and bisexual older adults (Friend, 1990; Lee, 1987) that may be helpful to psychologists treating these clients. Having already addressed issues of being a stigmatized minority may help older gay men, lesbians, and bisexual people to address ageism and transitions in old age (Kimmel, 1995; Fassinger, 1997). </w:t>
      </w:r>
    </w:p>
    <w:p w:rsidR="001F11FD" w:rsidRPr="008827E9" w:rsidRDefault="001F11FD" w:rsidP="001F11FD">
      <w:pPr>
        <w:bidi w:val="0"/>
        <w:spacing w:before="100" w:beforeAutospacing="1" w:after="100" w:afterAutospacing="1"/>
        <w:jc w:val="center"/>
        <w:rPr>
          <w:rFonts w:ascii="Verdana" w:hAnsi="Verdana"/>
          <w:sz w:val="20"/>
          <w:szCs w:val="20"/>
        </w:rPr>
      </w:pPr>
      <w:hyperlink r:id="rId44" w:anchor="top#top" w:history="1">
        <w:r w:rsidRPr="008827E9">
          <w:rPr>
            <w:rFonts w:ascii="Verdana" w:hAnsi="Verdana"/>
            <w:color w:val="003399"/>
            <w:sz w:val="20"/>
            <w:u w:val="single"/>
          </w:rPr>
          <w:t>Return to top</w:t>
        </w:r>
      </w:hyperlink>
    </w:p>
    <w:p w:rsidR="001F11FD" w:rsidRPr="008827E9" w:rsidRDefault="001F11FD" w:rsidP="001F11FD">
      <w:pPr>
        <w:bidi w:val="0"/>
        <w:spacing w:before="100" w:beforeAutospacing="1" w:after="100" w:afterAutospacing="1"/>
        <w:rPr>
          <w:rFonts w:ascii="Verdana" w:hAnsi="Verdana"/>
          <w:sz w:val="20"/>
          <w:szCs w:val="20"/>
        </w:rPr>
      </w:pPr>
      <w:bookmarkStart w:id="19" w:name="14"/>
      <w:r w:rsidRPr="008827E9">
        <w:rPr>
          <w:rFonts w:ascii="Verdana" w:hAnsi="Verdana"/>
          <w:color w:val="CC0099"/>
          <w:sz w:val="20"/>
          <w:szCs w:val="20"/>
        </w:rPr>
        <w:t>Guideline 13.</w:t>
      </w:r>
      <w:bookmarkEnd w:id="19"/>
      <w:r w:rsidRPr="008827E9">
        <w:rPr>
          <w:rFonts w:ascii="Verdana" w:hAnsi="Verdana"/>
          <w:color w:val="CC0099"/>
          <w:sz w:val="20"/>
          <w:szCs w:val="20"/>
        </w:rPr>
        <w:t>  Psychologists are encouraged to recognize the particular challenges experienced by lesbian, gay, and bisexual individuals with physical, sensory, and/or cognitive/emotional disabilities.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Lesbian, gay, and bisexual individuals with physical and/or sensory disabilities may experience a wide range of challenges related to the social stigmas associated with both disability and sexual orientation (Saad, 1997). One concern is the extent to which the individual’s self concept is affected by social stigmas, which in turn may affect the individual’s sense of autonomy and personal agency, sexuality, and self-confidence (Shapiro, 1993). For example, people with disabilities may be particularly vulnerable to the effects of "looksism" (i.e., basing social value on physical appearance and marginalizing those who do not conform, for reasons of age, ability, or appearance, to socially constructed standards). Another area of concern relates to how physical disability affects the person’s relationship with partners, family, caregivers, and health care professionals. Within partner relationships, there may be issues related to life management, including mobility, sexuality, and medical and legal decision making. Family support may not be available due to negative reactions to the person’s sexual orientation (Rolland, 1994; McDaniel, 1995). There may also be stress associated with a lesbian, gay, or bisexual person’s need to "come out" to caregivers and health care professionals (O’Toole &amp; Bregante, 1992). </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Lesbian, gay, and bisexual people with disabilities may not have access to information, support, and services available to non-disabled lesbian, gay, and bisexual people (O’Toole &amp; Bregante, 1992). Lack of societal recognition for lesbian, gay, and bisexual people in relationships affects those with ongoing medical concerns such as medical insurance coverage for domestic partners, family medical leave policies, hospital visitation, medical decision making by partners, and survivorship issues (Laird, 1993).</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Saad (1997) recommends that psychologists inquire about the person’s sexual history and current sexual functioning and provide information and facilitate problem-solving in this area. Studies have reported that many lesbians and gay men with disabilities have experienced coercive sexual encounters (Swartz, 1995; Thompson, 1994). It may be important for psychologists to assess the extent to which the person may have experienced sexual or physical victimization. Lastly, given the prejudice, discrimination, and lack of social support both within and beyond the lesbian, gay, and bisexual communities, it also may be important that psychologists recognize that when physical, sensory, and/or cognitive/emotional disabilities are present, social barriers and negative attitudes may limit life choices (Shapiro, 1993).</w:t>
      </w:r>
    </w:p>
    <w:p w:rsidR="001F11FD" w:rsidRPr="008827E9" w:rsidRDefault="001F11FD" w:rsidP="001F11FD">
      <w:pPr>
        <w:bidi w:val="0"/>
        <w:spacing w:before="100" w:beforeAutospacing="1" w:after="100" w:afterAutospacing="1"/>
        <w:jc w:val="center"/>
        <w:rPr>
          <w:rFonts w:ascii="Verdana" w:hAnsi="Verdana"/>
          <w:sz w:val="20"/>
          <w:szCs w:val="20"/>
        </w:rPr>
      </w:pPr>
      <w:hyperlink r:id="rId45" w:anchor="top#top" w:history="1">
        <w:r w:rsidRPr="008827E9">
          <w:rPr>
            <w:rFonts w:ascii="Verdana" w:hAnsi="Verdana"/>
            <w:color w:val="003399"/>
            <w:sz w:val="20"/>
            <w:u w:val="single"/>
          </w:rPr>
          <w:t>Return to top</w:t>
        </w:r>
      </w:hyperlink>
    </w:p>
    <w:p w:rsidR="001F11FD" w:rsidRPr="008827E9" w:rsidRDefault="001F11FD" w:rsidP="001F11FD">
      <w:pPr>
        <w:bidi w:val="0"/>
        <w:rPr>
          <w:rFonts w:ascii="Verdana" w:hAnsi="Verdana"/>
          <w:sz w:val="20"/>
          <w:szCs w:val="20"/>
        </w:rPr>
      </w:pPr>
    </w:p>
    <w:p w:rsidR="001F11FD" w:rsidRPr="008827E9" w:rsidRDefault="001F11FD" w:rsidP="001F11FD">
      <w:pPr>
        <w:bidi w:val="0"/>
        <w:spacing w:before="100" w:beforeAutospacing="1" w:after="100" w:afterAutospacing="1"/>
        <w:jc w:val="center"/>
        <w:rPr>
          <w:rFonts w:ascii="Verdana" w:hAnsi="Verdana"/>
          <w:sz w:val="20"/>
          <w:szCs w:val="20"/>
        </w:rPr>
      </w:pPr>
      <w:bookmarkStart w:id="20" w:name="d"/>
      <w:r w:rsidRPr="008827E9">
        <w:rPr>
          <w:rFonts w:ascii="Verdana" w:hAnsi="Verdana"/>
          <w:b/>
          <w:bCs/>
          <w:color w:val="000099"/>
          <w:sz w:val="27"/>
          <w:szCs w:val="27"/>
        </w:rPr>
        <w:t>Education</w:t>
      </w:r>
      <w:bookmarkEnd w:id="20"/>
    </w:p>
    <w:p w:rsidR="001F11FD" w:rsidRPr="008827E9" w:rsidRDefault="001F11FD" w:rsidP="001F11FD">
      <w:pPr>
        <w:bidi w:val="0"/>
        <w:spacing w:before="100" w:beforeAutospacing="1" w:after="100" w:afterAutospacing="1"/>
        <w:rPr>
          <w:rFonts w:ascii="Verdana" w:hAnsi="Verdana"/>
          <w:sz w:val="20"/>
          <w:szCs w:val="20"/>
        </w:rPr>
      </w:pPr>
      <w:bookmarkStart w:id="21" w:name="15"/>
      <w:r w:rsidRPr="008827E9">
        <w:rPr>
          <w:rFonts w:ascii="Verdana" w:hAnsi="Verdana"/>
          <w:color w:val="CC0099"/>
          <w:sz w:val="20"/>
          <w:szCs w:val="20"/>
        </w:rPr>
        <w:t>Guideline 14.</w:t>
      </w:r>
      <w:bookmarkEnd w:id="21"/>
      <w:r w:rsidRPr="008827E9">
        <w:rPr>
          <w:rFonts w:ascii="Verdana" w:hAnsi="Verdana"/>
          <w:color w:val="CC0099"/>
          <w:sz w:val="20"/>
          <w:szCs w:val="20"/>
        </w:rPr>
        <w:t>   Psychologists support the provision of professional education and training on lesbian, gay, and bisexual issues.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There remains a gap between policy and practice in the psychotherapeutic treatment of lesbian, gay, and bisexual clients (Dworkin, 1992; Fox, 1996; Garnets, Hancock, Cochran, Goodchilds, &amp; Peplau, 1991; Greene, 1994a; Iasenza, 1989: Markowitz, 1991, 1995; Nystrom, 1997). Despite the recent addition of diversity training during graduate education and internship, studies have shown that graduate students in psychology often report inadequate education and training in lesbian, gay, and bisexual issues (Buhrke, 1989; Glenn &amp; Russell, 1986; Pilkington &amp; Cantor, 1996) and that graduate students and novice therapists feel unprepared to work effectively with lesbian, gay, and bisexual clients (Allison, Crawford, Echemendia, Robinson, &amp; Knepp, 1994; Buhrke, 1989; Graham, Rawlings, Halpern, &amp; Hermes, 1984). The gap between policy and practice can be addressed by including information regarding these populations in all training programs.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Faculty, supervisors, and consultants are encouraged to integrate current information about lesbian, gay, and bisexual issues throughout training for professional practice. Resources are available to assist faculty in including lesbian, gay, and bisexual content in their curricula (e.g., APA, 1995; Buhrke &amp; Douce, 1991; Cabaj &amp; Stein, 1996; Croteau &amp; Bieschke, 1996; Greene &amp; Croom, in press; Hancock, 1995; Pope, 1995; Savin-Williams &amp; Cohen, 1996). Psychologists who have expertise in lesbian, gay, and bisexual psychology may be utilized on a full-time or part-time basis to provide training and consultation to faculty as well as course and clinical supervision to students. Faculty and supervisors may be encouraged to seek continuing education course work in lesbian, gay, and bisexual issues.</w:t>
      </w:r>
    </w:p>
    <w:p w:rsidR="001F11FD" w:rsidRPr="008827E9" w:rsidRDefault="001F11FD" w:rsidP="001F11FD">
      <w:pPr>
        <w:bidi w:val="0"/>
        <w:spacing w:before="100" w:beforeAutospacing="1" w:after="100" w:afterAutospacing="1"/>
        <w:jc w:val="center"/>
        <w:rPr>
          <w:rFonts w:ascii="Verdana" w:hAnsi="Verdana"/>
          <w:sz w:val="20"/>
          <w:szCs w:val="20"/>
        </w:rPr>
      </w:pPr>
      <w:hyperlink r:id="rId46" w:anchor="top#top" w:history="1">
        <w:r w:rsidRPr="008827E9">
          <w:rPr>
            <w:rFonts w:ascii="Verdana" w:hAnsi="Verdana"/>
            <w:color w:val="003399"/>
            <w:sz w:val="20"/>
            <w:u w:val="single"/>
          </w:rPr>
          <w:t>Return to top</w:t>
        </w:r>
      </w:hyperlink>
    </w:p>
    <w:p w:rsidR="001F11FD" w:rsidRPr="008827E9" w:rsidRDefault="001F11FD" w:rsidP="001F11FD">
      <w:pPr>
        <w:bidi w:val="0"/>
        <w:spacing w:before="100" w:beforeAutospacing="1" w:after="100" w:afterAutospacing="1"/>
        <w:rPr>
          <w:rFonts w:ascii="Verdana" w:hAnsi="Verdana"/>
          <w:sz w:val="20"/>
          <w:szCs w:val="20"/>
        </w:rPr>
      </w:pPr>
      <w:bookmarkStart w:id="22" w:name="16"/>
      <w:r w:rsidRPr="008827E9">
        <w:rPr>
          <w:rFonts w:ascii="Verdana" w:hAnsi="Verdana"/>
          <w:color w:val="CC0099"/>
          <w:sz w:val="20"/>
          <w:szCs w:val="20"/>
        </w:rPr>
        <w:t>Guideline 15.</w:t>
      </w:r>
      <w:bookmarkEnd w:id="22"/>
      <w:r w:rsidRPr="008827E9">
        <w:rPr>
          <w:rFonts w:ascii="Verdana" w:hAnsi="Verdana"/>
          <w:color w:val="CC0099"/>
          <w:sz w:val="20"/>
          <w:szCs w:val="20"/>
        </w:rPr>
        <w:t>  Psychologists are encouraged to increase their knowledge and understanding of homosexuality and bisexuality through continuing education, training, supervision, and consultation.</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The </w:t>
      </w:r>
      <w:r w:rsidRPr="008827E9">
        <w:rPr>
          <w:rFonts w:ascii="Verdana" w:hAnsi="Verdana"/>
          <w:sz w:val="20"/>
          <w:szCs w:val="20"/>
          <w:u w:val="single"/>
        </w:rPr>
        <w:t>Ethics Code</w:t>
      </w:r>
      <w:r w:rsidRPr="008827E9">
        <w:rPr>
          <w:rFonts w:ascii="Verdana" w:hAnsi="Verdana"/>
          <w:sz w:val="20"/>
          <w:szCs w:val="20"/>
        </w:rPr>
        <w:t xml:space="preserve"> urges psychologists to "… maintain a reasonable level of awareness of current scientific and professional information … and undertake ongoing efforts to maintain competence in the skills they use" (APA, 1992, p. 1600). Unfortunately, the education, training, practice experience, consultation, and/or supervision psychologists receive regarding lesbian, gay, and bisexual issues have often been inadequate, outdated, or unavailable (Buhrke, 1989; Glenn &amp; Russell, 1986; Graham, Rawlings, Halpern, &amp; Hermes, 1984; Pilkington &amp; Cantor, 1996). Studies have revealed psychotherapist prejudice and insensitivity in working with lesbian, gay, and bisexual people (Garnets, Hancock, Cochran, Goodchilds, &amp; Peplau, 1991; Liddle, 1996; Nystrom, 1997, Winegarten, Cassie, Markowski, Kozlowski, &amp; Yoder, 1994).</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Preparation for the provision of psychotherapy to lesbian, gay, and bisexual clients may include additional education, training, experience, consultation, or </w:t>
      </w:r>
      <w:r w:rsidRPr="008827E9">
        <w:rPr>
          <w:rFonts w:ascii="Verdana" w:hAnsi="Verdana"/>
          <w:sz w:val="20"/>
          <w:szCs w:val="20"/>
        </w:rPr>
        <w:lastRenderedPageBreak/>
        <w:t>supervision in such areas as (a) human sexuality; (b) lesbian, gay, and bisexual identity development; (c) the effects of stigmatization upon lesbian, gay, and bisexual individuals, couples, and families; (d) ethnic and cultural factors affecting identity; and (e) unique career development and workplace issues experienced by lesbian, gay, and bisexual individuals.</w:t>
      </w:r>
    </w:p>
    <w:p w:rsidR="001F11FD" w:rsidRPr="008827E9" w:rsidRDefault="001F11FD" w:rsidP="001F11FD">
      <w:pPr>
        <w:bidi w:val="0"/>
        <w:spacing w:before="100" w:beforeAutospacing="1" w:after="100" w:afterAutospacing="1"/>
        <w:jc w:val="center"/>
        <w:rPr>
          <w:rFonts w:ascii="Verdana" w:hAnsi="Verdana"/>
          <w:sz w:val="20"/>
          <w:szCs w:val="20"/>
        </w:rPr>
      </w:pPr>
      <w:hyperlink r:id="rId47" w:anchor="top#top" w:history="1">
        <w:r w:rsidRPr="008827E9">
          <w:rPr>
            <w:rFonts w:ascii="Verdana" w:hAnsi="Verdana"/>
            <w:color w:val="003399"/>
            <w:sz w:val="20"/>
            <w:u w:val="single"/>
          </w:rPr>
          <w:t>Return to top</w:t>
        </w:r>
      </w:hyperlink>
    </w:p>
    <w:p w:rsidR="001F11FD" w:rsidRPr="008827E9" w:rsidRDefault="001F11FD" w:rsidP="001F11FD">
      <w:pPr>
        <w:bidi w:val="0"/>
        <w:spacing w:before="100" w:beforeAutospacing="1" w:after="100" w:afterAutospacing="1"/>
        <w:jc w:val="center"/>
        <w:rPr>
          <w:rFonts w:ascii="Verdana" w:hAnsi="Verdana"/>
          <w:b/>
          <w:bCs/>
          <w:sz w:val="20"/>
          <w:szCs w:val="20"/>
        </w:rPr>
      </w:pPr>
      <w:bookmarkStart w:id="23" w:name="18"/>
      <w:r w:rsidRPr="008827E9">
        <w:rPr>
          <w:rFonts w:ascii="Verdana" w:hAnsi="Verdana"/>
          <w:b/>
          <w:bCs/>
          <w:color w:val="000099"/>
          <w:sz w:val="27"/>
          <w:szCs w:val="27"/>
        </w:rPr>
        <w:t>Acknowledgements</w:t>
      </w:r>
      <w:bookmarkEnd w:id="23"/>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These guidelines were developed by the Division 44 / Committee on Lesbian, Gay, and Bisexual Concerns Joint Task Force on Guidelines for Psychotherapy with Lesbian, Gay, and Bisexual Clients (JTF). They were adopted by the Council of Representatives on February 26, 2000. The JTF co-chairs were Kristin Hancock, PhD (John F. Kennedy University, Orinda, California) and Armand Cerbone, PhD (independent practice, Chicago, Illinois). The JTF members included Christine Browning, PhD (University of California, Irvine); Douglas Haldeman, PhD (independent practice, Seattle, Washington); Ronald Fox, PhD (independent practice, San Francisco, California); Terry Gock, PhD (Asian Pacific Family Center, Rosemead, California); Steven James, PhD (Goddard College, Plainfield, Vermont); Scott Pytluk, PhD (private practice, Chicago, Illinois); Ariel Shidlo, PhD (Columbia Universiy, New York). The JTF wishes to acknowledge Alan Malyon, PhD for his foresight regarding the need for guidelines and for initiating their careful development. In addition, the JTF is grateful to Catherine Acuff, PhD (Board of Directors) for her vision, support, and skillful guidance; to Ron Rozensky, PhD (BPA), Lisa Grossman, PhD/JD (COPPS), and Dan Abrahamson, PhD (BPA) for their thorough and thoughtful review and editorial suggestions; to Kate Hays, PhD, Harriette Kaley, PhD, and Bianca Murphy, PhD (BAPPI) for their assistance in providing important feedback on several earlier drafts of the guidelines; to Ruth Paige, PhD (Board of Directors), Jean Carter, PhD (CAPP), and the many other APA colleagues for the consultation and assistance they gave to this project; to Board for the Advancement of Psychology in the Public Interest, the Board of Professional Affairs, the Committee on Lesbian, Gay, and Bisexual Concerns, and especially Division 44 for their kind support; to Clinton Anderson (CLGBC Staff Officer) for all the hard work, patience, and counsel he provided to the JTF throughout this project; and to CLGBC's Task Force on Bias whose work (published in the September, 1991 issue of the American Psychologist) formed the basis for the development of these guidelines.</w:t>
      </w:r>
    </w:p>
    <w:p w:rsidR="001F11FD" w:rsidRPr="008827E9" w:rsidRDefault="001F11FD" w:rsidP="001F11FD">
      <w:pPr>
        <w:bidi w:val="0"/>
        <w:spacing w:before="100" w:beforeAutospacing="1" w:after="100" w:afterAutospacing="1"/>
        <w:jc w:val="center"/>
        <w:rPr>
          <w:rFonts w:ascii="Verdana" w:hAnsi="Verdana"/>
          <w:sz w:val="20"/>
          <w:szCs w:val="20"/>
        </w:rPr>
      </w:pPr>
      <w:hyperlink r:id="rId48" w:anchor="top#top" w:history="1">
        <w:r w:rsidRPr="008827E9">
          <w:rPr>
            <w:rFonts w:ascii="Verdana" w:hAnsi="Verdana"/>
            <w:color w:val="003399"/>
            <w:sz w:val="20"/>
            <w:u w:val="single"/>
          </w:rPr>
          <w:t>Return to top</w:t>
        </w:r>
      </w:hyperlink>
    </w:p>
    <w:p w:rsidR="001F11FD" w:rsidRPr="008827E9" w:rsidRDefault="001F11FD" w:rsidP="001F11FD">
      <w:pPr>
        <w:bidi w:val="0"/>
        <w:spacing w:before="100" w:beforeAutospacing="1" w:after="100" w:afterAutospacing="1"/>
        <w:jc w:val="center"/>
        <w:rPr>
          <w:rFonts w:ascii="Verdana" w:hAnsi="Verdana"/>
          <w:b/>
          <w:bCs/>
          <w:sz w:val="20"/>
          <w:szCs w:val="20"/>
        </w:rPr>
      </w:pPr>
      <w:bookmarkStart w:id="24" w:name="19"/>
      <w:r w:rsidRPr="008827E9">
        <w:rPr>
          <w:rFonts w:ascii="Verdana" w:hAnsi="Verdana"/>
          <w:b/>
          <w:bCs/>
          <w:color w:val="000099"/>
          <w:sz w:val="27"/>
          <w:szCs w:val="27"/>
        </w:rPr>
        <w:t>Endnotes</w:t>
      </w:r>
      <w:bookmarkEnd w:id="24"/>
    </w:p>
    <w:p w:rsidR="001F11FD" w:rsidRPr="008827E9" w:rsidRDefault="001F11FD" w:rsidP="001F11FD">
      <w:pPr>
        <w:bidi w:val="0"/>
        <w:spacing w:before="100" w:beforeAutospacing="1" w:after="100" w:afterAutospacing="1"/>
        <w:rPr>
          <w:rFonts w:ascii="Verdana" w:hAnsi="Verdana"/>
          <w:sz w:val="20"/>
          <w:szCs w:val="20"/>
        </w:rPr>
      </w:pPr>
      <w:bookmarkStart w:id="25" w:name="f1"/>
      <w:r w:rsidRPr="008827E9">
        <w:rPr>
          <w:rFonts w:ascii="Verdana" w:hAnsi="Verdana"/>
          <w:sz w:val="20"/>
          <w:szCs w:val="20"/>
        </w:rPr>
        <w:t>1</w:t>
      </w:r>
      <w:bookmarkEnd w:id="25"/>
      <w:r w:rsidRPr="008827E9">
        <w:rPr>
          <w:rFonts w:ascii="Verdana" w:hAnsi="Verdana"/>
          <w:sz w:val="20"/>
          <w:szCs w:val="20"/>
        </w:rPr>
        <w:t xml:space="preserve">. Throughout this document, the term "client" refers to individuals across the lifespan. This includes youth, adult, and older adult lesbian, gay, and bisexual clients. There may be issues that are specific to a given age range, and where appropriate, the document will identify those groups.  </w:t>
      </w:r>
      <w:hyperlink r:id="rId49" w:anchor="rf1#rf1" w:history="1">
        <w:r w:rsidRPr="008827E9">
          <w:rPr>
            <w:rFonts w:ascii="Verdana" w:hAnsi="Verdana"/>
            <w:color w:val="003399"/>
            <w:sz w:val="15"/>
            <w:u w:val="single"/>
          </w:rPr>
          <w:t>(Return to text)</w:t>
        </w:r>
      </w:hyperlink>
    </w:p>
    <w:p w:rsidR="001F11FD" w:rsidRPr="008827E9" w:rsidRDefault="001F11FD" w:rsidP="001F11FD">
      <w:pPr>
        <w:bidi w:val="0"/>
        <w:spacing w:before="100" w:beforeAutospacing="1" w:after="100" w:afterAutospacing="1"/>
        <w:rPr>
          <w:rFonts w:ascii="Verdana" w:hAnsi="Verdana"/>
          <w:sz w:val="20"/>
          <w:szCs w:val="20"/>
        </w:rPr>
      </w:pPr>
      <w:bookmarkStart w:id="26" w:name="f2"/>
      <w:r w:rsidRPr="008827E9">
        <w:rPr>
          <w:rFonts w:ascii="Verdana" w:hAnsi="Verdana"/>
          <w:sz w:val="20"/>
          <w:szCs w:val="20"/>
        </w:rPr>
        <w:t>2.</w:t>
      </w:r>
      <w:bookmarkEnd w:id="26"/>
      <w:r w:rsidRPr="008827E9">
        <w:rPr>
          <w:rFonts w:ascii="Verdana" w:hAnsi="Verdana"/>
          <w:sz w:val="20"/>
          <w:szCs w:val="20"/>
        </w:rPr>
        <w:t xml:space="preserve"> Hereafter this document will be referred to as the Ethics Code.  </w:t>
      </w:r>
      <w:hyperlink r:id="rId50" w:anchor="rf2#rf2" w:history="1">
        <w:r w:rsidRPr="008827E9">
          <w:rPr>
            <w:rFonts w:ascii="Verdana" w:hAnsi="Verdana"/>
            <w:color w:val="003399"/>
            <w:sz w:val="15"/>
            <w:u w:val="single"/>
          </w:rPr>
          <w:t>(Return to text)</w:t>
        </w:r>
      </w:hyperlink>
    </w:p>
    <w:p w:rsidR="001F11FD" w:rsidRPr="008827E9" w:rsidRDefault="001F11FD" w:rsidP="001F11FD">
      <w:pPr>
        <w:bidi w:val="0"/>
        <w:spacing w:before="100" w:beforeAutospacing="1" w:after="100" w:afterAutospacing="1"/>
        <w:rPr>
          <w:rFonts w:ascii="Verdana" w:hAnsi="Verdana"/>
          <w:sz w:val="20"/>
          <w:szCs w:val="20"/>
        </w:rPr>
      </w:pPr>
      <w:bookmarkStart w:id="27" w:name="f3"/>
      <w:r w:rsidRPr="008827E9">
        <w:rPr>
          <w:rFonts w:ascii="Verdana" w:hAnsi="Verdana"/>
          <w:sz w:val="20"/>
          <w:szCs w:val="20"/>
        </w:rPr>
        <w:t>3.</w:t>
      </w:r>
      <w:bookmarkEnd w:id="27"/>
      <w:r w:rsidRPr="008827E9">
        <w:rPr>
          <w:rFonts w:ascii="Verdana" w:hAnsi="Verdana"/>
          <w:sz w:val="20"/>
          <w:szCs w:val="20"/>
        </w:rPr>
        <w:t xml:space="preserve"> Psychologists should be aware of relevant federal and state laws, regulations, and professional standards that address these treatment issues, such as confidentiality and informed consent.  </w:t>
      </w:r>
      <w:hyperlink r:id="rId51" w:anchor="rf3#rf3" w:history="1">
        <w:r w:rsidRPr="008827E9">
          <w:rPr>
            <w:rFonts w:ascii="Verdana" w:hAnsi="Verdana"/>
            <w:color w:val="003399"/>
            <w:sz w:val="15"/>
            <w:u w:val="single"/>
          </w:rPr>
          <w:t>(Return to text)</w:t>
        </w:r>
      </w:hyperlink>
    </w:p>
    <w:p w:rsidR="001F11FD" w:rsidRPr="008827E9" w:rsidRDefault="001F11FD" w:rsidP="001F11FD">
      <w:pPr>
        <w:bidi w:val="0"/>
        <w:spacing w:before="100" w:beforeAutospacing="1" w:after="100" w:afterAutospacing="1"/>
        <w:jc w:val="center"/>
        <w:rPr>
          <w:rFonts w:ascii="Verdana" w:hAnsi="Verdana"/>
          <w:sz w:val="20"/>
          <w:szCs w:val="20"/>
        </w:rPr>
      </w:pPr>
      <w:hyperlink r:id="rId52" w:anchor="top#top" w:history="1">
        <w:r w:rsidRPr="008827E9">
          <w:rPr>
            <w:rFonts w:ascii="Verdana" w:hAnsi="Verdana"/>
            <w:color w:val="003399"/>
            <w:sz w:val="20"/>
            <w:u w:val="single"/>
          </w:rPr>
          <w:t>Return to top</w:t>
        </w:r>
      </w:hyperlink>
    </w:p>
    <w:p w:rsidR="001F11FD" w:rsidRPr="008827E9" w:rsidRDefault="001F11FD" w:rsidP="001F11FD">
      <w:pPr>
        <w:bidi w:val="0"/>
        <w:spacing w:before="100" w:beforeAutospacing="1" w:after="100" w:afterAutospacing="1"/>
        <w:jc w:val="center"/>
        <w:rPr>
          <w:rFonts w:ascii="Verdana" w:hAnsi="Verdana"/>
          <w:b/>
          <w:bCs/>
          <w:sz w:val="20"/>
          <w:szCs w:val="20"/>
        </w:rPr>
      </w:pPr>
      <w:bookmarkStart w:id="28" w:name="20"/>
      <w:r w:rsidRPr="008827E9">
        <w:rPr>
          <w:rFonts w:ascii="Verdana" w:hAnsi="Verdana"/>
          <w:b/>
          <w:bCs/>
          <w:color w:val="000099"/>
          <w:sz w:val="27"/>
          <w:szCs w:val="27"/>
        </w:rPr>
        <w:lastRenderedPageBreak/>
        <w:t>References</w:t>
      </w:r>
      <w:bookmarkEnd w:id="28"/>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Adelman, M. (1990). Stigma, gay lifestyles, and adjustment to aging: A study of later-life gay men and lesbians. </w:t>
      </w:r>
      <w:r w:rsidRPr="008827E9">
        <w:rPr>
          <w:rFonts w:ascii="Verdana" w:hAnsi="Verdana"/>
          <w:sz w:val="20"/>
          <w:szCs w:val="20"/>
          <w:u w:val="single"/>
        </w:rPr>
        <w:t>Journal of Homosexuality</w:t>
      </w:r>
      <w:r w:rsidRPr="008827E9">
        <w:rPr>
          <w:rFonts w:ascii="Verdana" w:hAnsi="Verdana"/>
          <w:sz w:val="20"/>
          <w:szCs w:val="20"/>
        </w:rPr>
        <w:t xml:space="preserve">, </w:t>
      </w:r>
      <w:r w:rsidRPr="008827E9">
        <w:rPr>
          <w:rFonts w:ascii="Verdana" w:hAnsi="Verdana"/>
          <w:sz w:val="20"/>
          <w:szCs w:val="20"/>
          <w:u w:val="single"/>
        </w:rPr>
        <w:t>20</w:t>
      </w:r>
      <w:r w:rsidRPr="008827E9">
        <w:rPr>
          <w:rFonts w:ascii="Verdana" w:hAnsi="Verdana"/>
          <w:sz w:val="20"/>
          <w:szCs w:val="20"/>
        </w:rPr>
        <w:t>(3-4), 7-32.</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Allen, M., &amp; Burrell, N. (1996). Comparing the impact of homosexual and heterosexual parents on children: Meta-analysis of existing research. </w:t>
      </w:r>
      <w:r w:rsidRPr="008827E9">
        <w:rPr>
          <w:rFonts w:ascii="Verdana" w:hAnsi="Verdana"/>
          <w:sz w:val="20"/>
          <w:szCs w:val="20"/>
          <w:u w:val="single"/>
        </w:rPr>
        <w:t>Journal of Homosexuality</w:t>
      </w:r>
      <w:r w:rsidRPr="008827E9">
        <w:rPr>
          <w:rFonts w:ascii="Verdana" w:hAnsi="Verdana"/>
          <w:sz w:val="20"/>
          <w:szCs w:val="20"/>
        </w:rPr>
        <w:t xml:space="preserve">, </w:t>
      </w:r>
      <w:r w:rsidRPr="008827E9">
        <w:rPr>
          <w:rFonts w:ascii="Verdana" w:hAnsi="Verdana"/>
          <w:sz w:val="20"/>
          <w:szCs w:val="20"/>
          <w:u w:val="single"/>
        </w:rPr>
        <w:t>32</w:t>
      </w:r>
      <w:r w:rsidRPr="008827E9">
        <w:rPr>
          <w:rFonts w:ascii="Verdana" w:hAnsi="Verdana"/>
          <w:sz w:val="20"/>
          <w:szCs w:val="20"/>
        </w:rPr>
        <w:t>(2), 19-35.</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Allison, K., Crawford, I., Echemendia, R., Robinson, L., Knepp, D. (1994). Human diversity and professional competence: Training in clinical and counseling psychology revisited. </w:t>
      </w:r>
      <w:r w:rsidRPr="008827E9">
        <w:rPr>
          <w:rFonts w:ascii="Verdana" w:hAnsi="Verdana"/>
          <w:sz w:val="20"/>
          <w:szCs w:val="20"/>
          <w:u w:val="single"/>
        </w:rPr>
        <w:t>American Psychologist</w:t>
      </w:r>
      <w:r w:rsidRPr="008827E9">
        <w:rPr>
          <w:rFonts w:ascii="Verdana" w:hAnsi="Verdana"/>
          <w:sz w:val="20"/>
          <w:szCs w:val="20"/>
        </w:rPr>
        <w:t xml:space="preserve">, </w:t>
      </w:r>
      <w:r w:rsidRPr="008827E9">
        <w:rPr>
          <w:rFonts w:ascii="Verdana" w:hAnsi="Verdana"/>
          <w:sz w:val="20"/>
          <w:szCs w:val="20"/>
          <w:u w:val="single"/>
        </w:rPr>
        <w:t>49</w:t>
      </w:r>
      <w:r w:rsidRPr="008827E9">
        <w:rPr>
          <w:rFonts w:ascii="Verdana" w:hAnsi="Verdana"/>
          <w:sz w:val="20"/>
          <w:szCs w:val="20"/>
        </w:rPr>
        <w:t>, 792-796.</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American Association for Marriage and Family Therapy. (1991). AAMFT code of ethics. Washington, DC: AAMFT.</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American Counseling Association. (1996). ACA code of ethics and standards of practice. In B. Herlihy &amp; G. Corey (Eds.), </w:t>
      </w:r>
      <w:r w:rsidRPr="008827E9">
        <w:rPr>
          <w:rFonts w:ascii="Verdana" w:hAnsi="Verdana"/>
          <w:sz w:val="20"/>
          <w:szCs w:val="20"/>
          <w:u w:val="single"/>
        </w:rPr>
        <w:t>ACA ethical standards casebook</w:t>
      </w:r>
      <w:r w:rsidRPr="008827E9">
        <w:rPr>
          <w:rFonts w:ascii="Verdana" w:hAnsi="Verdana"/>
          <w:sz w:val="20"/>
          <w:szCs w:val="20"/>
        </w:rPr>
        <w:t xml:space="preserve"> (pp. 26-59). (5th ed). Alexandria, VA: American Counseling Association. </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American Psychiatric Association. (1974). Position statement on homosexuality and civil rights. </w:t>
      </w:r>
      <w:r w:rsidRPr="008827E9">
        <w:rPr>
          <w:rFonts w:ascii="Verdana" w:hAnsi="Verdana"/>
          <w:sz w:val="20"/>
          <w:szCs w:val="20"/>
          <w:u w:val="single"/>
        </w:rPr>
        <w:t>American Journal of Psychiatry</w:t>
      </w:r>
      <w:r w:rsidRPr="008827E9">
        <w:rPr>
          <w:rFonts w:ascii="Verdana" w:hAnsi="Verdana"/>
          <w:sz w:val="20"/>
          <w:szCs w:val="20"/>
        </w:rPr>
        <w:t xml:space="preserve">, </w:t>
      </w:r>
      <w:r w:rsidRPr="008827E9">
        <w:rPr>
          <w:rFonts w:ascii="Verdana" w:hAnsi="Verdana"/>
          <w:sz w:val="20"/>
          <w:szCs w:val="20"/>
          <w:u w:val="single"/>
        </w:rPr>
        <w:t>131</w:t>
      </w:r>
      <w:r w:rsidRPr="008827E9">
        <w:rPr>
          <w:rFonts w:ascii="Verdana" w:hAnsi="Verdana"/>
          <w:sz w:val="20"/>
          <w:szCs w:val="20"/>
        </w:rPr>
        <w:t>, 497.</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American Psychological Association. (1998). Appropriate therapeutic responses to sexual orientation in the proceedings of the American Psychological Association, Incorporated, for the legislative year 1997. </w:t>
      </w:r>
      <w:r w:rsidRPr="008827E9">
        <w:rPr>
          <w:rFonts w:ascii="Verdana" w:hAnsi="Verdana"/>
          <w:sz w:val="20"/>
          <w:szCs w:val="20"/>
          <w:u w:val="single"/>
        </w:rPr>
        <w:t>American Psychologist</w:t>
      </w:r>
      <w:r w:rsidRPr="008827E9">
        <w:rPr>
          <w:rFonts w:ascii="Verdana" w:hAnsi="Verdana"/>
          <w:sz w:val="20"/>
          <w:szCs w:val="20"/>
        </w:rPr>
        <w:t xml:space="preserve">, </w:t>
      </w:r>
      <w:r w:rsidRPr="008827E9">
        <w:rPr>
          <w:rFonts w:ascii="Verdana" w:hAnsi="Verdana"/>
          <w:sz w:val="20"/>
          <w:szCs w:val="20"/>
          <w:u w:val="single"/>
        </w:rPr>
        <w:t>53</w:t>
      </w:r>
      <w:r w:rsidRPr="008827E9">
        <w:rPr>
          <w:rFonts w:ascii="Verdana" w:hAnsi="Verdana"/>
          <w:sz w:val="20"/>
          <w:szCs w:val="20"/>
        </w:rPr>
        <w:t>(8), 882-939.</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American Psychological Association. (1995). </w:t>
      </w:r>
      <w:r w:rsidRPr="008827E9">
        <w:rPr>
          <w:rFonts w:ascii="Verdana" w:hAnsi="Verdana"/>
          <w:sz w:val="20"/>
          <w:szCs w:val="20"/>
          <w:u w:val="single"/>
        </w:rPr>
        <w:t>Lesbian and gay parenting: A resource for psychologists</w:t>
      </w:r>
      <w:r w:rsidRPr="008827E9">
        <w:rPr>
          <w:rFonts w:ascii="Verdana" w:hAnsi="Verdana"/>
          <w:sz w:val="20"/>
          <w:szCs w:val="20"/>
        </w:rPr>
        <w:t>. Washington, D.C.: Author.</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American Psychological Association. (1992). Ethical principles and code of conduct. </w:t>
      </w:r>
      <w:r w:rsidRPr="008827E9">
        <w:rPr>
          <w:rFonts w:ascii="Verdana" w:hAnsi="Verdana"/>
          <w:sz w:val="20"/>
          <w:szCs w:val="20"/>
          <w:u w:val="single"/>
        </w:rPr>
        <w:t>American Psychologist</w:t>
      </w:r>
      <w:r w:rsidRPr="008827E9">
        <w:rPr>
          <w:rFonts w:ascii="Verdana" w:hAnsi="Verdana"/>
          <w:sz w:val="20"/>
          <w:szCs w:val="20"/>
        </w:rPr>
        <w:t xml:space="preserve">, </w:t>
      </w:r>
      <w:r w:rsidRPr="008827E9">
        <w:rPr>
          <w:rFonts w:ascii="Verdana" w:hAnsi="Verdana"/>
          <w:sz w:val="20"/>
          <w:szCs w:val="20"/>
          <w:u w:val="single"/>
        </w:rPr>
        <w:t>48</w:t>
      </w:r>
      <w:r w:rsidRPr="008827E9">
        <w:rPr>
          <w:rFonts w:ascii="Verdana" w:hAnsi="Verdana"/>
          <w:sz w:val="20"/>
          <w:szCs w:val="20"/>
        </w:rPr>
        <w:t>(12), 1597-1611.</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American Psychological Association. (1990). </w:t>
      </w:r>
      <w:r w:rsidRPr="008827E9">
        <w:rPr>
          <w:rFonts w:ascii="Verdana" w:hAnsi="Verdana"/>
          <w:sz w:val="20"/>
          <w:szCs w:val="20"/>
          <w:u w:val="single"/>
        </w:rPr>
        <w:t>Graduate training in psychology and associated fields</w:t>
      </w:r>
      <w:r w:rsidRPr="008827E9">
        <w:rPr>
          <w:rFonts w:ascii="Verdana" w:hAnsi="Verdana"/>
          <w:sz w:val="20"/>
          <w:szCs w:val="20"/>
        </w:rPr>
        <w:t>. Washington, DC: Author.</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Anderson, J. (1994). School climate for gay and lesbian students and staff members. </w:t>
      </w:r>
      <w:r w:rsidRPr="008827E9">
        <w:rPr>
          <w:rFonts w:ascii="Verdana" w:hAnsi="Verdana"/>
          <w:sz w:val="20"/>
          <w:szCs w:val="20"/>
          <w:u w:val="single"/>
        </w:rPr>
        <w:t>Phi Delta Kappan</w:t>
      </w:r>
      <w:r w:rsidRPr="008827E9">
        <w:rPr>
          <w:rFonts w:ascii="Verdana" w:hAnsi="Verdana"/>
          <w:sz w:val="20"/>
          <w:szCs w:val="20"/>
        </w:rPr>
        <w:t xml:space="preserve">, </w:t>
      </w:r>
      <w:r w:rsidRPr="008827E9">
        <w:rPr>
          <w:rFonts w:ascii="Verdana" w:hAnsi="Verdana"/>
          <w:sz w:val="20"/>
          <w:szCs w:val="20"/>
          <w:u w:val="single"/>
        </w:rPr>
        <w:t>76</w:t>
      </w:r>
      <w:r w:rsidRPr="008827E9">
        <w:rPr>
          <w:rFonts w:ascii="Verdana" w:hAnsi="Verdana"/>
          <w:sz w:val="20"/>
          <w:szCs w:val="20"/>
        </w:rPr>
        <w:t>(2), 151-154.</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Anderson, S. (1996). Addressing heterosexist bias in the treatment of lesbian couples with chemical dependency. In J. Laird &amp; R. Green (Eds.), </w:t>
      </w:r>
      <w:r w:rsidRPr="008827E9">
        <w:rPr>
          <w:rFonts w:ascii="Verdana" w:hAnsi="Verdana"/>
          <w:sz w:val="20"/>
          <w:szCs w:val="20"/>
          <w:u w:val="single"/>
        </w:rPr>
        <w:t>Lesbians and gays in couples and families</w:t>
      </w:r>
      <w:r w:rsidRPr="008827E9">
        <w:rPr>
          <w:rFonts w:ascii="Verdana" w:hAnsi="Verdana"/>
          <w:sz w:val="20"/>
          <w:szCs w:val="20"/>
        </w:rPr>
        <w:t xml:space="preserve"> (pp. 316-340). San Francisco, CA: Jossey-Bass. </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Bailey, J., Bobrow, D., Wolfe, M., &amp; Mikach, S. (1995). Sexual orientation of adult sons of gay fathers. Special Issue: Sexual orientation and human development. </w:t>
      </w:r>
      <w:r w:rsidRPr="008827E9">
        <w:rPr>
          <w:rFonts w:ascii="Verdana" w:hAnsi="Verdana"/>
          <w:sz w:val="20"/>
          <w:szCs w:val="20"/>
          <w:u w:val="single"/>
        </w:rPr>
        <w:t>Developmental Psychology</w:t>
      </w:r>
      <w:r w:rsidRPr="008827E9">
        <w:rPr>
          <w:rFonts w:ascii="Verdana" w:hAnsi="Verdana"/>
          <w:sz w:val="20"/>
          <w:szCs w:val="20"/>
        </w:rPr>
        <w:t xml:space="preserve">, </w:t>
      </w:r>
      <w:r w:rsidRPr="008827E9">
        <w:rPr>
          <w:rFonts w:ascii="Verdana" w:hAnsi="Verdana"/>
          <w:sz w:val="20"/>
          <w:szCs w:val="20"/>
          <w:u w:val="single"/>
        </w:rPr>
        <w:t>31</w:t>
      </w:r>
      <w:r w:rsidRPr="008827E9">
        <w:rPr>
          <w:rFonts w:ascii="Verdana" w:hAnsi="Verdana"/>
          <w:sz w:val="20"/>
          <w:szCs w:val="20"/>
        </w:rPr>
        <w:t>(1), 124-129.</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Bass, E., &amp; Kaufman, K. (1996). </w:t>
      </w:r>
      <w:r w:rsidRPr="008827E9">
        <w:rPr>
          <w:rFonts w:ascii="Verdana" w:hAnsi="Verdana"/>
          <w:sz w:val="20"/>
          <w:szCs w:val="20"/>
          <w:u w:val="single"/>
        </w:rPr>
        <w:t>Free your mind: The book for gay, lesbian, and bisexual youth and their allies</w:t>
      </w:r>
      <w:r w:rsidRPr="008827E9">
        <w:rPr>
          <w:rFonts w:ascii="Verdana" w:hAnsi="Verdana"/>
          <w:sz w:val="20"/>
          <w:szCs w:val="20"/>
        </w:rPr>
        <w:t>. New York: Harper Collins.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Berger, R. (1984). </w:t>
      </w:r>
      <w:r w:rsidRPr="008827E9">
        <w:rPr>
          <w:rFonts w:ascii="Verdana" w:hAnsi="Verdana"/>
          <w:sz w:val="20"/>
          <w:szCs w:val="20"/>
          <w:u w:val="single"/>
        </w:rPr>
        <w:t>Gay and gray: The older homosexual man</w:t>
      </w:r>
      <w:r w:rsidRPr="008827E9">
        <w:rPr>
          <w:rFonts w:ascii="Verdana" w:hAnsi="Verdana"/>
          <w:sz w:val="20"/>
          <w:szCs w:val="20"/>
        </w:rPr>
        <w:t>. Boston: Alyson Press.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lastRenderedPageBreak/>
        <w:t xml:space="preserve">Berger, R., &amp; Kelly, J. (1996). Gay men and lesbians grown older. In R. Cabaj &amp; T. Stein (Eds.), </w:t>
      </w:r>
      <w:r w:rsidRPr="008827E9">
        <w:rPr>
          <w:rFonts w:ascii="Verdana" w:hAnsi="Verdana"/>
          <w:sz w:val="20"/>
          <w:szCs w:val="20"/>
          <w:u w:val="single"/>
        </w:rPr>
        <w:t>Textbook of homosexuality and mental health</w:t>
      </w:r>
      <w:r w:rsidRPr="008827E9">
        <w:rPr>
          <w:rFonts w:ascii="Verdana" w:hAnsi="Verdana"/>
          <w:sz w:val="20"/>
          <w:szCs w:val="20"/>
        </w:rPr>
        <w:t xml:space="preserve"> (pp. 305-316). Washington, D.C.: American Psychiatric Press.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Bersoff, D., &amp; Ogden, D. (1991). APA </w:t>
      </w:r>
      <w:r w:rsidRPr="008827E9">
        <w:rPr>
          <w:rFonts w:ascii="Verdana" w:hAnsi="Verdana"/>
          <w:i/>
          <w:iCs/>
          <w:sz w:val="20"/>
          <w:szCs w:val="20"/>
        </w:rPr>
        <w:t xml:space="preserve">Amicus curiae </w:t>
      </w:r>
      <w:r w:rsidRPr="008827E9">
        <w:rPr>
          <w:rFonts w:ascii="Verdana" w:hAnsi="Verdana"/>
          <w:sz w:val="20"/>
          <w:szCs w:val="20"/>
        </w:rPr>
        <w:t xml:space="preserve">briefs: Furthering lesbian and gay male civil rights. </w:t>
      </w:r>
      <w:r w:rsidRPr="008827E9">
        <w:rPr>
          <w:rFonts w:ascii="Verdana" w:hAnsi="Verdana"/>
          <w:sz w:val="20"/>
          <w:szCs w:val="20"/>
          <w:u w:val="single"/>
        </w:rPr>
        <w:t>American Psychologist</w:t>
      </w:r>
      <w:r w:rsidRPr="008827E9">
        <w:rPr>
          <w:rFonts w:ascii="Verdana" w:hAnsi="Verdana"/>
          <w:sz w:val="20"/>
          <w:szCs w:val="20"/>
        </w:rPr>
        <w:t xml:space="preserve">, </w:t>
      </w:r>
      <w:r w:rsidRPr="008827E9">
        <w:rPr>
          <w:rFonts w:ascii="Verdana" w:hAnsi="Verdana"/>
          <w:sz w:val="20"/>
          <w:szCs w:val="20"/>
          <w:u w:val="single"/>
        </w:rPr>
        <w:t>46</w:t>
      </w:r>
      <w:r w:rsidRPr="008827E9">
        <w:rPr>
          <w:rFonts w:ascii="Verdana" w:hAnsi="Verdana"/>
          <w:sz w:val="20"/>
          <w:szCs w:val="20"/>
        </w:rPr>
        <w:t>, 950-956.</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Bigner, J., &amp; Bozett, F. (1990). Parenting by gay fathers. In F. Bozett &amp; M. Sussman (Eds.), </w:t>
      </w:r>
      <w:r w:rsidRPr="008827E9">
        <w:rPr>
          <w:rFonts w:ascii="Verdana" w:hAnsi="Verdana"/>
          <w:sz w:val="20"/>
          <w:szCs w:val="20"/>
          <w:u w:val="single"/>
        </w:rPr>
        <w:t>Homosexuality and family relations</w:t>
      </w:r>
      <w:r w:rsidRPr="008827E9">
        <w:rPr>
          <w:rFonts w:ascii="Verdana" w:hAnsi="Verdana"/>
          <w:sz w:val="20"/>
          <w:szCs w:val="20"/>
        </w:rPr>
        <w:t xml:space="preserve"> (pp. 155-176). New York: Harrington Park Press.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Bozett, F. (1989). Gay fathers: A review of the literature. In F. Bozett (Ed.), </w:t>
      </w:r>
      <w:r w:rsidRPr="008827E9">
        <w:rPr>
          <w:rFonts w:ascii="Verdana" w:hAnsi="Verdana"/>
          <w:sz w:val="20"/>
          <w:szCs w:val="20"/>
          <w:u w:val="single"/>
        </w:rPr>
        <w:t>Homosexuality and the family</w:t>
      </w:r>
      <w:r w:rsidRPr="008827E9">
        <w:rPr>
          <w:rFonts w:ascii="Verdana" w:hAnsi="Verdana"/>
          <w:sz w:val="20"/>
          <w:szCs w:val="20"/>
        </w:rPr>
        <w:t xml:space="preserve"> (pp. 137-162). New York: Harrington Park Press.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Brown, L. (1989). Lesbians, gay men, and their families: Common clinical issues. </w:t>
      </w:r>
      <w:r w:rsidRPr="008827E9">
        <w:rPr>
          <w:rFonts w:ascii="Verdana" w:hAnsi="Verdana"/>
          <w:sz w:val="20"/>
          <w:szCs w:val="20"/>
          <w:u w:val="single"/>
        </w:rPr>
        <w:t>Journal of Gay and Lesbian Psychotherapy</w:t>
      </w:r>
      <w:r w:rsidRPr="008827E9">
        <w:rPr>
          <w:rFonts w:ascii="Verdana" w:hAnsi="Verdana"/>
          <w:sz w:val="20"/>
          <w:szCs w:val="20"/>
        </w:rPr>
        <w:t xml:space="preserve">, </w:t>
      </w:r>
      <w:r w:rsidRPr="008827E9">
        <w:rPr>
          <w:rFonts w:ascii="Verdana" w:hAnsi="Verdana"/>
          <w:sz w:val="20"/>
          <w:szCs w:val="20"/>
          <w:u w:val="single"/>
        </w:rPr>
        <w:t>1</w:t>
      </w:r>
      <w:r w:rsidRPr="008827E9">
        <w:rPr>
          <w:rFonts w:ascii="Verdana" w:hAnsi="Verdana"/>
          <w:sz w:val="20"/>
          <w:szCs w:val="20"/>
        </w:rPr>
        <w:t>(1), 65-77.</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Browning, C. (1987). Therapeutic issues and intervention strategies with young adult lesbian clients: A developmental approach. </w:t>
      </w:r>
      <w:r w:rsidRPr="008827E9">
        <w:rPr>
          <w:rFonts w:ascii="Verdana" w:hAnsi="Verdana"/>
          <w:sz w:val="20"/>
          <w:szCs w:val="20"/>
          <w:u w:val="single"/>
        </w:rPr>
        <w:t>Journal of Homosexuality</w:t>
      </w:r>
      <w:r w:rsidRPr="008827E9">
        <w:rPr>
          <w:rFonts w:ascii="Verdana" w:hAnsi="Verdana"/>
          <w:sz w:val="20"/>
          <w:szCs w:val="20"/>
        </w:rPr>
        <w:t xml:space="preserve">, </w:t>
      </w:r>
      <w:r w:rsidRPr="008827E9">
        <w:rPr>
          <w:rFonts w:ascii="Verdana" w:hAnsi="Verdana"/>
          <w:sz w:val="20"/>
          <w:szCs w:val="20"/>
          <w:u w:val="single"/>
        </w:rPr>
        <w:t>14</w:t>
      </w:r>
      <w:r w:rsidRPr="008827E9">
        <w:rPr>
          <w:rFonts w:ascii="Verdana" w:hAnsi="Verdana"/>
          <w:sz w:val="20"/>
          <w:szCs w:val="20"/>
        </w:rPr>
        <w:t>(1/2), 45-52.</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Buhrke, R. (1989). Female student perspectives on training in lesbian and gay issues. </w:t>
      </w:r>
      <w:r w:rsidRPr="008827E9">
        <w:rPr>
          <w:rFonts w:ascii="Verdana" w:hAnsi="Verdana"/>
          <w:sz w:val="20"/>
          <w:szCs w:val="20"/>
          <w:u w:val="single"/>
        </w:rPr>
        <w:t>Counseling Psychologist</w:t>
      </w:r>
      <w:r w:rsidRPr="008827E9">
        <w:rPr>
          <w:rFonts w:ascii="Verdana" w:hAnsi="Verdana"/>
          <w:sz w:val="20"/>
          <w:szCs w:val="20"/>
        </w:rPr>
        <w:t xml:space="preserve">, </w:t>
      </w:r>
      <w:r w:rsidRPr="008827E9">
        <w:rPr>
          <w:rFonts w:ascii="Verdana" w:hAnsi="Verdana"/>
          <w:sz w:val="20"/>
          <w:szCs w:val="20"/>
          <w:u w:val="single"/>
        </w:rPr>
        <w:t>17</w:t>
      </w:r>
      <w:r w:rsidRPr="008827E9">
        <w:rPr>
          <w:rFonts w:ascii="Verdana" w:hAnsi="Verdana"/>
          <w:sz w:val="20"/>
          <w:szCs w:val="20"/>
        </w:rPr>
        <w:t>, 629-636.</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Cabaj, R., &amp; Klinger, R. (1996). Psychotherapeutic interventions with lesbian and gay couples. In R. Cabaj &amp; T. Stein (Eds.), </w:t>
      </w:r>
      <w:r w:rsidRPr="008827E9">
        <w:rPr>
          <w:rFonts w:ascii="Verdana" w:hAnsi="Verdana"/>
          <w:sz w:val="20"/>
          <w:szCs w:val="20"/>
          <w:u w:val="single"/>
        </w:rPr>
        <w:t>Textbook of homosexuality and mental health</w:t>
      </w:r>
      <w:r w:rsidRPr="008827E9">
        <w:rPr>
          <w:rFonts w:ascii="Verdana" w:hAnsi="Verdana"/>
          <w:sz w:val="20"/>
          <w:szCs w:val="20"/>
        </w:rPr>
        <w:t xml:space="preserve"> (pp. 485-502). Washington, DC: American Psychiatric Press.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Canadian Psychological Association. (1995). </w:t>
      </w:r>
      <w:r w:rsidRPr="008827E9">
        <w:rPr>
          <w:rFonts w:ascii="Verdana" w:hAnsi="Verdana"/>
          <w:sz w:val="20"/>
          <w:szCs w:val="20"/>
          <w:u w:val="single"/>
        </w:rPr>
        <w:t>Canadian code of ethics for psychologists</w:t>
      </w:r>
      <w:r w:rsidRPr="008827E9">
        <w:rPr>
          <w:rFonts w:ascii="Verdana" w:hAnsi="Verdana"/>
          <w:sz w:val="20"/>
          <w:szCs w:val="20"/>
        </w:rPr>
        <w:t xml:space="preserve">. [On-line]. Available: http://www.cycor.ca/Psych/ethics/html </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Caywood, C. (1993). Reaching out to gay teens. </w:t>
      </w:r>
      <w:r w:rsidRPr="008827E9">
        <w:rPr>
          <w:rFonts w:ascii="Verdana" w:hAnsi="Verdana"/>
          <w:sz w:val="20"/>
          <w:szCs w:val="20"/>
          <w:u w:val="single"/>
        </w:rPr>
        <w:t>School Library Journal</w:t>
      </w:r>
      <w:r w:rsidRPr="008827E9">
        <w:rPr>
          <w:rFonts w:ascii="Verdana" w:hAnsi="Verdana"/>
          <w:sz w:val="20"/>
          <w:szCs w:val="20"/>
        </w:rPr>
        <w:t xml:space="preserve">, </w:t>
      </w:r>
      <w:r w:rsidRPr="008827E9">
        <w:rPr>
          <w:rFonts w:ascii="Verdana" w:hAnsi="Verdana"/>
          <w:sz w:val="20"/>
          <w:szCs w:val="20"/>
          <w:u w:val="single"/>
        </w:rPr>
        <w:t>39</w:t>
      </w:r>
      <w:r w:rsidRPr="008827E9">
        <w:rPr>
          <w:rFonts w:ascii="Verdana" w:hAnsi="Verdana"/>
          <w:sz w:val="20"/>
          <w:szCs w:val="20"/>
        </w:rPr>
        <w:t>(4), 50.</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Chan, C. (1995). Issues of sexual identity in an ethnic minority: The case of Chinese American lesbians, gay men, and bisexual people. In A. DiAugelli &amp; C. Patterson (Eds.), </w:t>
      </w:r>
      <w:r w:rsidRPr="008827E9">
        <w:rPr>
          <w:rFonts w:ascii="Verdana" w:hAnsi="Verdana"/>
          <w:sz w:val="20"/>
          <w:szCs w:val="20"/>
          <w:u w:val="single"/>
        </w:rPr>
        <w:t>Lesbian, gay, and bisexual identities over the life span</w:t>
      </w:r>
      <w:r w:rsidRPr="008827E9">
        <w:rPr>
          <w:rFonts w:ascii="Verdana" w:hAnsi="Verdana"/>
          <w:sz w:val="20"/>
          <w:szCs w:val="20"/>
        </w:rPr>
        <w:t xml:space="preserve"> (pp. 87-101). New York: Oxford University Press.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Chan, C. (1992). Asian-American lesbians and gay men. In S. Dworkin and F. Gutierrez (Eds.), </w:t>
      </w:r>
      <w:r w:rsidRPr="008827E9">
        <w:rPr>
          <w:rFonts w:ascii="Verdana" w:hAnsi="Verdana"/>
          <w:sz w:val="20"/>
          <w:szCs w:val="20"/>
          <w:u w:val="single"/>
        </w:rPr>
        <w:t>Counseling gay men and lesbians: Journey to the end of the rainbow</w:t>
      </w:r>
      <w:r w:rsidRPr="008827E9">
        <w:rPr>
          <w:rFonts w:ascii="Verdana" w:hAnsi="Verdana"/>
          <w:sz w:val="20"/>
          <w:szCs w:val="20"/>
        </w:rPr>
        <w:t xml:space="preserve"> (pp. 115-124). Alexandria, VA: American Association for Counseling and Development.</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Coleman, E. (1989). The development of male prostitution activity among gay and bisexual adolescents. In G. Herdt (Ed.), </w:t>
      </w:r>
      <w:r w:rsidRPr="008827E9">
        <w:rPr>
          <w:rFonts w:ascii="Verdana" w:hAnsi="Verdana"/>
          <w:sz w:val="20"/>
          <w:szCs w:val="20"/>
          <w:u w:val="single"/>
        </w:rPr>
        <w:t>Gay and lesbian youth</w:t>
      </w:r>
      <w:r w:rsidRPr="008827E9">
        <w:rPr>
          <w:rFonts w:ascii="Verdana" w:hAnsi="Verdana"/>
          <w:sz w:val="20"/>
          <w:szCs w:val="20"/>
        </w:rPr>
        <w:t xml:space="preserve"> (pp. 131-149). New York: Haworth Press.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Coleman, E., &amp; Remafedi, G. (1989). Gay, lesbian, and bisexual adolescents: A critical challenge to counselors. </w:t>
      </w:r>
      <w:r w:rsidRPr="008827E9">
        <w:rPr>
          <w:rFonts w:ascii="Verdana" w:hAnsi="Verdana"/>
          <w:sz w:val="20"/>
          <w:szCs w:val="20"/>
          <w:u w:val="single"/>
        </w:rPr>
        <w:t>Journal of Homosexuality</w:t>
      </w:r>
      <w:r w:rsidRPr="008827E9">
        <w:rPr>
          <w:rFonts w:ascii="Verdana" w:hAnsi="Verdana"/>
          <w:sz w:val="20"/>
          <w:szCs w:val="20"/>
        </w:rPr>
        <w:t xml:space="preserve">, </w:t>
      </w:r>
      <w:r w:rsidRPr="008827E9">
        <w:rPr>
          <w:rFonts w:ascii="Verdana" w:hAnsi="Verdana"/>
          <w:sz w:val="20"/>
          <w:szCs w:val="20"/>
          <w:u w:val="single"/>
        </w:rPr>
        <w:t>18</w:t>
      </w:r>
      <w:r w:rsidRPr="008827E9">
        <w:rPr>
          <w:rFonts w:ascii="Verdana" w:hAnsi="Verdana"/>
          <w:sz w:val="20"/>
          <w:szCs w:val="20"/>
        </w:rPr>
        <w:t>(3/4), 70-81.</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Conger, J. (1975). Proceedings of the American Psychological Association for the year 1974: Minutes of the annual meeting of the council of representatives. </w:t>
      </w:r>
      <w:r w:rsidRPr="008827E9">
        <w:rPr>
          <w:rFonts w:ascii="Verdana" w:hAnsi="Verdana"/>
          <w:sz w:val="20"/>
          <w:szCs w:val="20"/>
          <w:u w:val="single"/>
        </w:rPr>
        <w:t>American Psychologist</w:t>
      </w:r>
      <w:r w:rsidRPr="008827E9">
        <w:rPr>
          <w:rFonts w:ascii="Verdana" w:hAnsi="Verdana"/>
          <w:sz w:val="20"/>
          <w:szCs w:val="20"/>
        </w:rPr>
        <w:t xml:space="preserve">, </w:t>
      </w:r>
      <w:r w:rsidRPr="008827E9">
        <w:rPr>
          <w:rFonts w:ascii="Verdana" w:hAnsi="Verdana"/>
          <w:sz w:val="20"/>
          <w:szCs w:val="20"/>
          <w:u w:val="single"/>
        </w:rPr>
        <w:t>30</w:t>
      </w:r>
      <w:r w:rsidRPr="008827E9">
        <w:rPr>
          <w:rFonts w:ascii="Verdana" w:hAnsi="Verdana"/>
          <w:sz w:val="20"/>
          <w:szCs w:val="20"/>
        </w:rPr>
        <w:t>, 620-651.</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lastRenderedPageBreak/>
        <w:t xml:space="preserve">Corey, G., Schneider-Corey, M., &amp; Callanan, P. (1993). </w:t>
      </w:r>
      <w:r w:rsidRPr="008827E9">
        <w:rPr>
          <w:rFonts w:ascii="Verdana" w:hAnsi="Verdana"/>
          <w:sz w:val="20"/>
          <w:szCs w:val="20"/>
          <w:u w:val="single"/>
        </w:rPr>
        <w:t>Issues and ethics in the helping professions</w:t>
      </w:r>
      <w:r w:rsidRPr="008827E9">
        <w:rPr>
          <w:rFonts w:ascii="Verdana" w:hAnsi="Verdana"/>
          <w:sz w:val="20"/>
          <w:szCs w:val="20"/>
        </w:rPr>
        <w:t>. (4th ed.) Belmont, CA: Brooks/Cole.</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Coyle, A. (1993). A study of psychological well-being among gay men using the GHQ-30. </w:t>
      </w:r>
      <w:r w:rsidRPr="008827E9">
        <w:rPr>
          <w:rFonts w:ascii="Verdana" w:hAnsi="Verdana"/>
          <w:sz w:val="20"/>
          <w:szCs w:val="20"/>
          <w:u w:val="single"/>
        </w:rPr>
        <w:t>British Journal of Clinical Psychology</w:t>
      </w:r>
      <w:r w:rsidRPr="008827E9">
        <w:rPr>
          <w:rFonts w:ascii="Verdana" w:hAnsi="Verdana"/>
          <w:sz w:val="20"/>
          <w:szCs w:val="20"/>
        </w:rPr>
        <w:t xml:space="preserve">, </w:t>
      </w:r>
      <w:r w:rsidRPr="008827E9">
        <w:rPr>
          <w:rFonts w:ascii="Verdana" w:hAnsi="Verdana"/>
          <w:sz w:val="20"/>
          <w:szCs w:val="20"/>
          <w:u w:val="single"/>
        </w:rPr>
        <w:t>32</w:t>
      </w:r>
      <w:r w:rsidRPr="008827E9">
        <w:rPr>
          <w:rFonts w:ascii="Verdana" w:hAnsi="Verdana"/>
          <w:sz w:val="20"/>
          <w:szCs w:val="20"/>
        </w:rPr>
        <w:t>(2), 218-220.</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Cramer, D. (1986). Gay parents and their children: A review of research and practical implications. </w:t>
      </w:r>
      <w:r w:rsidRPr="008827E9">
        <w:rPr>
          <w:rFonts w:ascii="Verdana" w:hAnsi="Verdana"/>
          <w:sz w:val="20"/>
          <w:szCs w:val="20"/>
          <w:u w:val="single"/>
        </w:rPr>
        <w:t>Journal of Counseling and Development</w:t>
      </w:r>
      <w:r w:rsidRPr="008827E9">
        <w:rPr>
          <w:rFonts w:ascii="Verdana" w:hAnsi="Verdana"/>
          <w:sz w:val="20"/>
          <w:szCs w:val="20"/>
        </w:rPr>
        <w:t xml:space="preserve">, </w:t>
      </w:r>
      <w:r w:rsidRPr="008827E9">
        <w:rPr>
          <w:rFonts w:ascii="Verdana" w:hAnsi="Verdana"/>
          <w:sz w:val="20"/>
          <w:szCs w:val="20"/>
          <w:u w:val="single"/>
        </w:rPr>
        <w:t>64</w:t>
      </w:r>
      <w:r w:rsidRPr="008827E9">
        <w:rPr>
          <w:rFonts w:ascii="Verdana" w:hAnsi="Verdana"/>
          <w:sz w:val="20"/>
          <w:szCs w:val="20"/>
        </w:rPr>
        <w:t>, 504-507.</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Cramer, D., &amp; Roach, A. (1988). Coming out to mom and dad: A study of gay males and their relationships with their parents. </w:t>
      </w:r>
      <w:r w:rsidRPr="008827E9">
        <w:rPr>
          <w:rFonts w:ascii="Verdana" w:hAnsi="Verdana"/>
          <w:sz w:val="20"/>
          <w:szCs w:val="20"/>
          <w:u w:val="single"/>
        </w:rPr>
        <w:t>Journal of Homosexuality</w:t>
      </w:r>
      <w:r w:rsidRPr="008827E9">
        <w:rPr>
          <w:rFonts w:ascii="Verdana" w:hAnsi="Verdana"/>
          <w:sz w:val="20"/>
          <w:szCs w:val="20"/>
        </w:rPr>
        <w:t xml:space="preserve">, </w:t>
      </w:r>
      <w:r w:rsidRPr="008827E9">
        <w:rPr>
          <w:rFonts w:ascii="Verdana" w:hAnsi="Verdana"/>
          <w:sz w:val="20"/>
          <w:szCs w:val="20"/>
          <w:u w:val="single"/>
        </w:rPr>
        <w:t>15</w:t>
      </w:r>
      <w:r w:rsidRPr="008827E9">
        <w:rPr>
          <w:rFonts w:ascii="Verdana" w:hAnsi="Verdana"/>
          <w:sz w:val="20"/>
          <w:szCs w:val="20"/>
        </w:rPr>
        <w:t>, 79-91.</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Croteau, J., &amp; Bieschke, K. (1996). Beyond pioneering: An introduction to the special issue on the vocational issues of lesbian women and gay men. </w:t>
      </w:r>
      <w:r w:rsidRPr="008827E9">
        <w:rPr>
          <w:rFonts w:ascii="Verdana" w:hAnsi="Verdana"/>
          <w:sz w:val="20"/>
          <w:szCs w:val="20"/>
          <w:u w:val="single"/>
        </w:rPr>
        <w:t>Journal of Vocational Behavior,</w:t>
      </w:r>
      <w:r w:rsidRPr="008827E9">
        <w:rPr>
          <w:rFonts w:ascii="Verdana" w:hAnsi="Verdana"/>
          <w:sz w:val="20"/>
          <w:szCs w:val="20"/>
        </w:rPr>
        <w:t xml:space="preserve"> </w:t>
      </w:r>
      <w:r w:rsidRPr="008827E9">
        <w:rPr>
          <w:rFonts w:ascii="Verdana" w:hAnsi="Verdana"/>
          <w:sz w:val="20"/>
          <w:szCs w:val="20"/>
          <w:u w:val="single"/>
        </w:rPr>
        <w:t>48</w:t>
      </w:r>
      <w:r w:rsidRPr="008827E9">
        <w:rPr>
          <w:rFonts w:ascii="Verdana" w:hAnsi="Verdana"/>
          <w:sz w:val="20"/>
          <w:szCs w:val="20"/>
        </w:rPr>
        <w:t>, 119-124.</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D'Augelli, A. (1998). Developmental implications of victimization of lesbian, gay, and bisexual youth. In G. Herek (Ed.), </w:t>
      </w:r>
      <w:r w:rsidRPr="008827E9">
        <w:rPr>
          <w:rFonts w:ascii="Verdana" w:hAnsi="Verdana"/>
          <w:sz w:val="20"/>
          <w:szCs w:val="20"/>
          <w:u w:val="single"/>
        </w:rPr>
        <w:t>Psychological perspectives on lesbian and gay issues: Vol. 4. Stigma and sexual orientation</w:t>
      </w:r>
      <w:r w:rsidRPr="008827E9">
        <w:rPr>
          <w:rFonts w:ascii="Verdana" w:hAnsi="Verdana"/>
          <w:sz w:val="20"/>
          <w:szCs w:val="20"/>
        </w:rPr>
        <w:t xml:space="preserve"> (pp. 187-210). Thousand Oaks, CA: Sage Publications.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D’Augelli, A. (1991). Gay men in college: Identity processes and adaptations. </w:t>
      </w:r>
      <w:r w:rsidRPr="008827E9">
        <w:rPr>
          <w:rFonts w:ascii="Verdana" w:hAnsi="Verdana"/>
          <w:sz w:val="20"/>
          <w:szCs w:val="20"/>
          <w:u w:val="single"/>
        </w:rPr>
        <w:t>Journal of College Student Development</w:t>
      </w:r>
      <w:r w:rsidRPr="008827E9">
        <w:rPr>
          <w:rFonts w:ascii="Verdana" w:hAnsi="Verdana"/>
          <w:sz w:val="20"/>
          <w:szCs w:val="20"/>
        </w:rPr>
        <w:t xml:space="preserve">, </w:t>
      </w:r>
      <w:r w:rsidRPr="008827E9">
        <w:rPr>
          <w:rFonts w:ascii="Verdana" w:hAnsi="Verdana"/>
          <w:sz w:val="20"/>
          <w:szCs w:val="20"/>
          <w:u w:val="single"/>
        </w:rPr>
        <w:t>32</w:t>
      </w:r>
      <w:r w:rsidRPr="008827E9">
        <w:rPr>
          <w:rFonts w:ascii="Verdana" w:hAnsi="Verdana"/>
          <w:sz w:val="20"/>
          <w:szCs w:val="20"/>
        </w:rPr>
        <w:t xml:space="preserve">(2), 140-146. </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D’Augelli, A., &amp; Garnets, L. (1995). Lesbian, gay, and bisexual communities. In A. D’Augelli &amp; C. Patterson (Eds.), </w:t>
      </w:r>
      <w:r w:rsidRPr="008827E9">
        <w:rPr>
          <w:rFonts w:ascii="Verdana" w:hAnsi="Verdana"/>
          <w:sz w:val="20"/>
          <w:szCs w:val="20"/>
          <w:u w:val="single"/>
        </w:rPr>
        <w:t>Lesbian, gay, and bisexual identities over the lifespan: Psychological perspectives</w:t>
      </w:r>
      <w:r w:rsidRPr="008827E9">
        <w:rPr>
          <w:rFonts w:ascii="Verdana" w:hAnsi="Verdana"/>
          <w:sz w:val="20"/>
          <w:szCs w:val="20"/>
        </w:rPr>
        <w:t xml:space="preserve"> (pp. 293-320). New York: Oxford University Press.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Davison, G. (1991). Constructionism and morality in therapy for homosexuality. In J. Gonsiorek &amp; J. Weinrich (Eds.),</w:t>
      </w:r>
      <w:r w:rsidRPr="008827E9">
        <w:rPr>
          <w:rFonts w:ascii="Verdana" w:hAnsi="Verdana"/>
          <w:i/>
          <w:iCs/>
          <w:sz w:val="20"/>
          <w:szCs w:val="20"/>
        </w:rPr>
        <w:t xml:space="preserve"> </w:t>
      </w:r>
      <w:r w:rsidRPr="008827E9">
        <w:rPr>
          <w:rFonts w:ascii="Verdana" w:hAnsi="Verdana"/>
          <w:sz w:val="20"/>
          <w:szCs w:val="20"/>
          <w:u w:val="single"/>
        </w:rPr>
        <w:t>Homosexuality: Research implications for pubic policy</w:t>
      </w:r>
      <w:r w:rsidRPr="008827E9">
        <w:rPr>
          <w:rFonts w:ascii="Verdana" w:hAnsi="Verdana"/>
          <w:i/>
          <w:iCs/>
          <w:sz w:val="20"/>
          <w:szCs w:val="20"/>
        </w:rPr>
        <w:t xml:space="preserve"> </w:t>
      </w:r>
      <w:r w:rsidRPr="008827E9">
        <w:rPr>
          <w:rFonts w:ascii="Verdana" w:hAnsi="Verdana"/>
          <w:sz w:val="20"/>
          <w:szCs w:val="20"/>
        </w:rPr>
        <w:t>(pp. 137-148). Thousand Oaks, CA: Sage Publications.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DiPlacido, J. (1998). Minority stress among lesbians, gay men and bisexuals: A consequence of heterosexism, homophobia, and stigmatization. In G. Herek (Ed.), </w:t>
      </w:r>
      <w:r w:rsidRPr="008827E9">
        <w:rPr>
          <w:rFonts w:ascii="Verdana" w:hAnsi="Verdana"/>
          <w:sz w:val="20"/>
          <w:szCs w:val="20"/>
          <w:u w:val="single"/>
        </w:rPr>
        <w:t>Psychological perspectives on lesbian and gay issues: Vol. 4. Stigma and sexual orientation: Understanding prejudice against lesbians, gay men, and bisexuals</w:t>
      </w:r>
      <w:r w:rsidRPr="008827E9">
        <w:rPr>
          <w:rFonts w:ascii="Verdana" w:hAnsi="Verdana"/>
          <w:sz w:val="20"/>
          <w:szCs w:val="20"/>
        </w:rPr>
        <w:t xml:space="preserve"> (pp. 138-159). Thousand Oaks, CA: Sage Publications.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Dworkin, S. (1992). Some ethical considerations when counseling gay, lesbian, and bisexual clients. In S. Dworkin &amp; F. Gutierrez (Eds.), </w:t>
      </w:r>
      <w:r w:rsidRPr="008827E9">
        <w:rPr>
          <w:rFonts w:ascii="Verdana" w:hAnsi="Verdana"/>
          <w:sz w:val="20"/>
          <w:szCs w:val="20"/>
          <w:u w:val="single"/>
        </w:rPr>
        <w:t>Counseling gay men and lesbians: Journey to the end of the rainbow</w:t>
      </w:r>
      <w:r w:rsidRPr="008827E9">
        <w:rPr>
          <w:rFonts w:ascii="Verdana" w:hAnsi="Verdana"/>
          <w:sz w:val="20"/>
          <w:szCs w:val="20"/>
        </w:rPr>
        <w:t xml:space="preserve"> (pp. 325-334). Alexandria, VA: American Association for Counseling and Development.</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Editors of the Harvard Law Review. (1990). </w:t>
      </w:r>
      <w:r w:rsidRPr="008827E9">
        <w:rPr>
          <w:rFonts w:ascii="Verdana" w:hAnsi="Verdana"/>
          <w:sz w:val="20"/>
          <w:szCs w:val="20"/>
          <w:u w:val="single"/>
        </w:rPr>
        <w:t>Sexual orientation and the law</w:t>
      </w:r>
      <w:r w:rsidRPr="008827E9">
        <w:rPr>
          <w:rFonts w:ascii="Verdana" w:hAnsi="Verdana"/>
          <w:sz w:val="20"/>
          <w:szCs w:val="20"/>
        </w:rPr>
        <w:t>. Cambridge, MA: Harvard University Press.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Eliason, M. (1997). The prevalence and nature of biphobia in heterosexual undergraduate students. </w:t>
      </w:r>
      <w:r w:rsidRPr="008827E9">
        <w:rPr>
          <w:rFonts w:ascii="Verdana" w:hAnsi="Verdana"/>
          <w:sz w:val="20"/>
          <w:szCs w:val="20"/>
          <w:u w:val="single"/>
        </w:rPr>
        <w:t>Archives of Sexual Behavior</w:t>
      </w:r>
      <w:r w:rsidRPr="008827E9">
        <w:rPr>
          <w:rFonts w:ascii="Verdana" w:hAnsi="Verdana"/>
          <w:sz w:val="20"/>
          <w:szCs w:val="20"/>
        </w:rPr>
        <w:t xml:space="preserve">, </w:t>
      </w:r>
      <w:r w:rsidRPr="008827E9">
        <w:rPr>
          <w:rFonts w:ascii="Verdana" w:hAnsi="Verdana"/>
          <w:sz w:val="20"/>
          <w:szCs w:val="20"/>
          <w:u w:val="single"/>
        </w:rPr>
        <w:t>26</w:t>
      </w:r>
      <w:r w:rsidRPr="008827E9">
        <w:rPr>
          <w:rFonts w:ascii="Verdana" w:hAnsi="Verdana"/>
          <w:sz w:val="20"/>
          <w:szCs w:val="20"/>
        </w:rPr>
        <w:t>(3), 317-325.</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Esterberg, K. (1996). Gay cultures, gay communities: The social organization of lesbians, gay men, and bisexuals. In R. Savin-Williams &amp; K. Cohen (Eds.), </w:t>
      </w:r>
      <w:r w:rsidRPr="008827E9">
        <w:rPr>
          <w:rFonts w:ascii="Verdana" w:hAnsi="Verdana"/>
          <w:sz w:val="20"/>
          <w:szCs w:val="20"/>
          <w:u w:val="single"/>
        </w:rPr>
        <w:t>The lives of lesbians, gay, and bisexual: Children to adults</w:t>
      </w:r>
      <w:r w:rsidRPr="008827E9">
        <w:rPr>
          <w:rFonts w:ascii="Verdana" w:hAnsi="Verdana"/>
          <w:sz w:val="20"/>
          <w:szCs w:val="20"/>
        </w:rPr>
        <w:t xml:space="preserve"> (pp. 337-392). New York: Oxford University Press. </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lastRenderedPageBreak/>
        <w:t xml:space="preserve">Falk, P. (1989). Lesbian mothers: Psychosocial assumptions in family law. </w:t>
      </w:r>
      <w:r w:rsidRPr="008827E9">
        <w:rPr>
          <w:rFonts w:ascii="Verdana" w:hAnsi="Verdana"/>
          <w:sz w:val="20"/>
          <w:szCs w:val="20"/>
          <w:u w:val="single"/>
        </w:rPr>
        <w:t>American Psychologist</w:t>
      </w:r>
      <w:r w:rsidRPr="008827E9">
        <w:rPr>
          <w:rFonts w:ascii="Verdana" w:hAnsi="Verdana"/>
          <w:sz w:val="20"/>
          <w:szCs w:val="20"/>
        </w:rPr>
        <w:t xml:space="preserve"> </w:t>
      </w:r>
      <w:r w:rsidRPr="008827E9">
        <w:rPr>
          <w:rFonts w:ascii="Verdana" w:hAnsi="Verdana"/>
          <w:sz w:val="20"/>
          <w:szCs w:val="20"/>
          <w:u w:val="single"/>
        </w:rPr>
        <w:t>44</w:t>
      </w:r>
      <w:r w:rsidRPr="008827E9">
        <w:rPr>
          <w:rFonts w:ascii="Verdana" w:hAnsi="Verdana"/>
          <w:sz w:val="20"/>
          <w:szCs w:val="20"/>
        </w:rPr>
        <w:t>, 941-947.</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Fassinger, R. (1997). Issues in group work with older lesbians, </w:t>
      </w:r>
      <w:r w:rsidRPr="008827E9">
        <w:rPr>
          <w:rFonts w:ascii="Verdana" w:hAnsi="Verdana"/>
          <w:sz w:val="20"/>
          <w:szCs w:val="20"/>
          <w:u w:val="single"/>
        </w:rPr>
        <w:t>Group</w:t>
      </w:r>
      <w:r w:rsidRPr="008827E9">
        <w:rPr>
          <w:rFonts w:ascii="Verdana" w:hAnsi="Verdana"/>
          <w:sz w:val="20"/>
          <w:szCs w:val="20"/>
        </w:rPr>
        <w:t xml:space="preserve">, </w:t>
      </w:r>
      <w:r w:rsidRPr="008827E9">
        <w:rPr>
          <w:rFonts w:ascii="Verdana" w:hAnsi="Verdana"/>
          <w:sz w:val="20"/>
          <w:szCs w:val="20"/>
          <w:u w:val="single"/>
        </w:rPr>
        <w:t>21</w:t>
      </w:r>
      <w:r w:rsidRPr="008827E9">
        <w:rPr>
          <w:rFonts w:ascii="Verdana" w:hAnsi="Verdana"/>
          <w:sz w:val="20"/>
          <w:szCs w:val="20"/>
        </w:rPr>
        <w:t>(2), 191-210.</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Fassinger, R. (1995). From invisibility to integration: Lesbian identity in the workplace. </w:t>
      </w:r>
      <w:r w:rsidRPr="008827E9">
        <w:rPr>
          <w:rFonts w:ascii="Verdana" w:hAnsi="Verdana"/>
          <w:sz w:val="20"/>
          <w:szCs w:val="20"/>
          <w:u w:val="single"/>
        </w:rPr>
        <w:t>Career Development Quarterly</w:t>
      </w:r>
      <w:r w:rsidRPr="008827E9">
        <w:rPr>
          <w:rFonts w:ascii="Verdana" w:hAnsi="Verdana"/>
          <w:sz w:val="20"/>
          <w:szCs w:val="20"/>
        </w:rPr>
        <w:t xml:space="preserve">, </w:t>
      </w:r>
      <w:r w:rsidRPr="008827E9">
        <w:rPr>
          <w:rFonts w:ascii="Verdana" w:hAnsi="Verdana"/>
          <w:sz w:val="20"/>
          <w:szCs w:val="20"/>
          <w:u w:val="single"/>
        </w:rPr>
        <w:t>14</w:t>
      </w:r>
      <w:r w:rsidRPr="008827E9">
        <w:rPr>
          <w:rFonts w:ascii="Verdana" w:hAnsi="Verdana"/>
          <w:sz w:val="20"/>
          <w:szCs w:val="20"/>
        </w:rPr>
        <w:t>, 148-167.</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Firestein, B. (1996). Bisexuality as a paradigm shift: Transforming our disciplines. In B. Firestein (Ed.), </w:t>
      </w:r>
      <w:r w:rsidRPr="008827E9">
        <w:rPr>
          <w:rFonts w:ascii="Verdana" w:hAnsi="Verdana"/>
          <w:sz w:val="20"/>
          <w:szCs w:val="20"/>
          <w:u w:val="single"/>
        </w:rPr>
        <w:t>Bisexuality: The psychology and politics of an invisible minority</w:t>
      </w:r>
      <w:r w:rsidRPr="008827E9">
        <w:rPr>
          <w:rFonts w:ascii="Verdana" w:hAnsi="Verdana"/>
          <w:sz w:val="20"/>
          <w:szCs w:val="20"/>
        </w:rPr>
        <w:t xml:space="preserve"> (pp. 263-291). Newbury Park, CA: Sage Publications.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Fox, R. (1996). Bisexuality in perspective: A review of theory and research. In B. Firestein (Ed.), </w:t>
      </w:r>
      <w:r w:rsidRPr="008827E9">
        <w:rPr>
          <w:rFonts w:ascii="Verdana" w:hAnsi="Verdana"/>
          <w:sz w:val="20"/>
          <w:szCs w:val="20"/>
          <w:u w:val="single"/>
        </w:rPr>
        <w:t>Bisexuality: The psychology and politics of an invisible minority</w:t>
      </w:r>
      <w:r w:rsidRPr="008827E9">
        <w:rPr>
          <w:rFonts w:ascii="Verdana" w:hAnsi="Verdana"/>
          <w:sz w:val="20"/>
          <w:szCs w:val="20"/>
        </w:rPr>
        <w:t xml:space="preserve"> (pp. 3-50). Newbury Park, CA: Sage Publications.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Friend, R. (1990). Older lesbian and gay people: A theory of successful aging. </w:t>
      </w:r>
      <w:r w:rsidRPr="008827E9">
        <w:rPr>
          <w:rFonts w:ascii="Verdana" w:hAnsi="Verdana"/>
          <w:sz w:val="20"/>
          <w:szCs w:val="20"/>
          <w:u w:val="single"/>
        </w:rPr>
        <w:t>Journal of Homosexuality</w:t>
      </w:r>
      <w:r w:rsidRPr="008827E9">
        <w:rPr>
          <w:rFonts w:ascii="Verdana" w:hAnsi="Verdana"/>
          <w:sz w:val="20"/>
          <w:szCs w:val="20"/>
        </w:rPr>
        <w:t xml:space="preserve">, </w:t>
      </w:r>
      <w:r w:rsidRPr="008827E9">
        <w:rPr>
          <w:rFonts w:ascii="Verdana" w:hAnsi="Verdana"/>
          <w:sz w:val="20"/>
          <w:szCs w:val="20"/>
          <w:u w:val="single"/>
        </w:rPr>
        <w:t>20</w:t>
      </w:r>
      <w:r w:rsidRPr="008827E9">
        <w:rPr>
          <w:rFonts w:ascii="Verdana" w:hAnsi="Verdana"/>
          <w:sz w:val="20"/>
          <w:szCs w:val="20"/>
        </w:rPr>
        <w:t>, 99-118.</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Frost, J. (1997). Group psychotherapy with the gay male: Treatment of choice. </w:t>
      </w:r>
      <w:r w:rsidRPr="008827E9">
        <w:rPr>
          <w:rFonts w:ascii="Verdana" w:hAnsi="Verdana"/>
          <w:sz w:val="20"/>
          <w:szCs w:val="20"/>
          <w:u w:val="single"/>
        </w:rPr>
        <w:t>Group</w:t>
      </w:r>
      <w:r w:rsidRPr="008827E9">
        <w:rPr>
          <w:rFonts w:ascii="Verdana" w:hAnsi="Verdana"/>
          <w:sz w:val="20"/>
          <w:szCs w:val="20"/>
        </w:rPr>
        <w:t xml:space="preserve">, </w:t>
      </w:r>
      <w:r w:rsidRPr="008827E9">
        <w:rPr>
          <w:rFonts w:ascii="Verdana" w:hAnsi="Verdana"/>
          <w:sz w:val="20"/>
          <w:szCs w:val="20"/>
          <w:u w:val="single"/>
        </w:rPr>
        <w:t>21</w:t>
      </w:r>
      <w:r w:rsidRPr="008827E9">
        <w:rPr>
          <w:rFonts w:ascii="Verdana" w:hAnsi="Verdana"/>
          <w:sz w:val="20"/>
          <w:szCs w:val="20"/>
        </w:rPr>
        <w:t>(3), 267-285.</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Garnets, L., Hancock, K., Cochran, S., Goodchilds, J., &amp; Peplau, L. (1991). Issues in psychotherapy with lesbians and gay men: A survey of psychologists. </w:t>
      </w:r>
      <w:r w:rsidRPr="008827E9">
        <w:rPr>
          <w:rFonts w:ascii="Verdana" w:hAnsi="Verdana"/>
          <w:sz w:val="20"/>
          <w:szCs w:val="20"/>
          <w:u w:val="single"/>
        </w:rPr>
        <w:t>American Psychologist</w:t>
      </w:r>
      <w:r w:rsidRPr="008827E9">
        <w:rPr>
          <w:rFonts w:ascii="Verdana" w:hAnsi="Verdana"/>
          <w:sz w:val="20"/>
          <w:szCs w:val="20"/>
        </w:rPr>
        <w:t xml:space="preserve">, </w:t>
      </w:r>
      <w:r w:rsidRPr="008827E9">
        <w:rPr>
          <w:rFonts w:ascii="Verdana" w:hAnsi="Verdana"/>
          <w:sz w:val="20"/>
          <w:szCs w:val="20"/>
          <w:u w:val="single"/>
        </w:rPr>
        <w:t>46</w:t>
      </w:r>
      <w:r w:rsidRPr="008827E9">
        <w:rPr>
          <w:rFonts w:ascii="Verdana" w:hAnsi="Verdana"/>
          <w:sz w:val="20"/>
          <w:szCs w:val="20"/>
        </w:rPr>
        <w:t>(9), 964-972.</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Garnets, L., &amp; Kimmel, D. (1993). Lesbian and gay male dimensions in the psychological study of human diversity. In L. Garnets &amp; D. Kimmel (Eds.), </w:t>
      </w:r>
      <w:r w:rsidRPr="008827E9">
        <w:rPr>
          <w:rFonts w:ascii="Verdana" w:hAnsi="Verdana"/>
          <w:sz w:val="20"/>
          <w:szCs w:val="20"/>
          <w:u w:val="single"/>
        </w:rPr>
        <w:t>Psychological perspectives on lesbian and gay male experiences</w:t>
      </w:r>
      <w:r w:rsidRPr="008827E9">
        <w:rPr>
          <w:rFonts w:ascii="Verdana" w:hAnsi="Verdana"/>
          <w:sz w:val="20"/>
          <w:szCs w:val="20"/>
        </w:rPr>
        <w:t xml:space="preserve"> (pp. 1-51). New York: Columbia University Press.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Garofalo, R., Wolf, R., Kessel, S., Palfrey, S., &amp; DuRant, (1998). The association between health risk behaviors and sexual orientation among a school-based sample of adolescents. </w:t>
      </w:r>
      <w:r w:rsidRPr="008827E9">
        <w:rPr>
          <w:rFonts w:ascii="Verdana" w:hAnsi="Verdana"/>
          <w:sz w:val="20"/>
          <w:szCs w:val="20"/>
          <w:u w:val="single"/>
        </w:rPr>
        <w:t>Pediatrics</w:t>
      </w:r>
      <w:r w:rsidRPr="008827E9">
        <w:rPr>
          <w:rFonts w:ascii="Verdana" w:hAnsi="Verdana"/>
          <w:sz w:val="20"/>
          <w:szCs w:val="20"/>
        </w:rPr>
        <w:t xml:space="preserve">, </w:t>
      </w:r>
      <w:r w:rsidRPr="008827E9">
        <w:rPr>
          <w:rFonts w:ascii="Verdana" w:hAnsi="Verdana"/>
          <w:sz w:val="20"/>
          <w:szCs w:val="20"/>
          <w:u w:val="single"/>
        </w:rPr>
        <w:t>101</w:t>
      </w:r>
      <w:r w:rsidRPr="008827E9">
        <w:rPr>
          <w:rFonts w:ascii="Verdana" w:hAnsi="Verdana"/>
          <w:sz w:val="20"/>
          <w:szCs w:val="20"/>
        </w:rPr>
        <w:t>(5), 895-902.</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Gibbs, E. (1988). Psychosocial development of children raised by lesbian mothers: A review of research. </w:t>
      </w:r>
      <w:r w:rsidRPr="008827E9">
        <w:rPr>
          <w:rFonts w:ascii="Verdana" w:hAnsi="Verdana"/>
          <w:sz w:val="20"/>
          <w:szCs w:val="20"/>
          <w:u w:val="single"/>
        </w:rPr>
        <w:t>Women and Therapy</w:t>
      </w:r>
      <w:r w:rsidRPr="008827E9">
        <w:rPr>
          <w:rFonts w:ascii="Verdana" w:hAnsi="Verdana"/>
          <w:sz w:val="20"/>
          <w:szCs w:val="20"/>
        </w:rPr>
        <w:t xml:space="preserve">, </w:t>
      </w:r>
      <w:r w:rsidRPr="008827E9">
        <w:rPr>
          <w:rFonts w:ascii="Verdana" w:hAnsi="Verdana"/>
          <w:sz w:val="20"/>
          <w:szCs w:val="20"/>
          <w:u w:val="single"/>
        </w:rPr>
        <w:t>8</w:t>
      </w:r>
      <w:r w:rsidRPr="008827E9">
        <w:rPr>
          <w:rFonts w:ascii="Verdana" w:hAnsi="Verdana"/>
          <w:sz w:val="20"/>
          <w:szCs w:val="20"/>
        </w:rPr>
        <w:t>, 65-75.</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Glaus, O. (1988). Alcoholism, chemical dependency, and the lesbian client. </w:t>
      </w:r>
      <w:r w:rsidRPr="008827E9">
        <w:rPr>
          <w:rFonts w:ascii="Verdana" w:hAnsi="Verdana"/>
          <w:sz w:val="20"/>
          <w:szCs w:val="20"/>
          <w:u w:val="single"/>
        </w:rPr>
        <w:t>Women and Therapy</w:t>
      </w:r>
      <w:r w:rsidRPr="008827E9">
        <w:rPr>
          <w:rFonts w:ascii="Verdana" w:hAnsi="Verdana"/>
          <w:sz w:val="20"/>
          <w:szCs w:val="20"/>
        </w:rPr>
        <w:t xml:space="preserve">, </w:t>
      </w:r>
      <w:r w:rsidRPr="008827E9">
        <w:rPr>
          <w:rFonts w:ascii="Verdana" w:hAnsi="Verdana"/>
          <w:sz w:val="20"/>
          <w:szCs w:val="20"/>
          <w:u w:val="single"/>
        </w:rPr>
        <w:t>8</w:t>
      </w:r>
      <w:r w:rsidRPr="008827E9">
        <w:rPr>
          <w:rFonts w:ascii="Verdana" w:hAnsi="Verdana"/>
          <w:sz w:val="20"/>
          <w:szCs w:val="20"/>
        </w:rPr>
        <w:t>, 131-144.</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Glenn, A., &amp; Russell, R. (1986). Heterosexual bias among counselor trainees. </w:t>
      </w:r>
      <w:r w:rsidRPr="008827E9">
        <w:rPr>
          <w:rFonts w:ascii="Verdana" w:hAnsi="Verdana"/>
          <w:sz w:val="20"/>
          <w:szCs w:val="20"/>
          <w:u w:val="single"/>
        </w:rPr>
        <w:t>Counselor Education and Supervision</w:t>
      </w:r>
      <w:r w:rsidRPr="008827E9">
        <w:rPr>
          <w:rFonts w:ascii="Verdana" w:hAnsi="Verdana"/>
          <w:sz w:val="20"/>
          <w:szCs w:val="20"/>
        </w:rPr>
        <w:t xml:space="preserve">, </w:t>
      </w:r>
      <w:r w:rsidRPr="008827E9">
        <w:rPr>
          <w:rFonts w:ascii="Verdana" w:hAnsi="Verdana"/>
          <w:sz w:val="20"/>
          <w:szCs w:val="20"/>
          <w:u w:val="single"/>
        </w:rPr>
        <w:t>25</w:t>
      </w:r>
      <w:r w:rsidRPr="008827E9">
        <w:rPr>
          <w:rFonts w:ascii="Verdana" w:hAnsi="Verdana"/>
          <w:sz w:val="20"/>
          <w:szCs w:val="20"/>
        </w:rPr>
        <w:t>(3), 222-229.</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Gock, T. (1992). The challenges of being gay, Asian, and proud. In B. Berzon (Ed.), </w:t>
      </w:r>
      <w:r w:rsidRPr="008827E9">
        <w:rPr>
          <w:rFonts w:ascii="Verdana" w:hAnsi="Verdana"/>
          <w:sz w:val="20"/>
          <w:szCs w:val="20"/>
          <w:u w:val="single"/>
        </w:rPr>
        <w:t>Positively gay</w:t>
      </w:r>
      <w:r w:rsidRPr="008827E9">
        <w:rPr>
          <w:rFonts w:ascii="Verdana" w:hAnsi="Verdana"/>
          <w:sz w:val="20"/>
          <w:szCs w:val="20"/>
        </w:rPr>
        <w:t>. Millbrae, CA: Celestial Arts.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Gold, R., &amp; Skinner, M. (1992). Situational factors and thought processes associated with unprotected intercourse in young gay men. </w:t>
      </w:r>
      <w:r w:rsidRPr="008827E9">
        <w:rPr>
          <w:rFonts w:ascii="Verdana" w:hAnsi="Verdana"/>
          <w:sz w:val="20"/>
          <w:szCs w:val="20"/>
          <w:u w:val="single"/>
        </w:rPr>
        <w:t>AIDS</w:t>
      </w:r>
      <w:r w:rsidRPr="008827E9">
        <w:rPr>
          <w:rFonts w:ascii="Verdana" w:hAnsi="Verdana"/>
          <w:sz w:val="20"/>
          <w:szCs w:val="20"/>
        </w:rPr>
        <w:t xml:space="preserve">, </w:t>
      </w:r>
      <w:r w:rsidRPr="008827E9">
        <w:rPr>
          <w:rFonts w:ascii="Verdana" w:hAnsi="Verdana"/>
          <w:sz w:val="20"/>
          <w:szCs w:val="20"/>
          <w:u w:val="single"/>
        </w:rPr>
        <w:t>6</w:t>
      </w:r>
      <w:r w:rsidRPr="008827E9">
        <w:rPr>
          <w:rFonts w:ascii="Verdana" w:hAnsi="Verdana"/>
          <w:sz w:val="20"/>
          <w:szCs w:val="20"/>
        </w:rPr>
        <w:t>(9), 1021-1030.</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Golombok, S., &amp; Tasker, F. (1996). Do parents influence the sexual orientation of their children? Findings from a longitudinal study of lesbian families. </w:t>
      </w:r>
      <w:r w:rsidRPr="008827E9">
        <w:rPr>
          <w:rFonts w:ascii="Verdana" w:hAnsi="Verdana"/>
          <w:sz w:val="20"/>
          <w:szCs w:val="20"/>
          <w:u w:val="single"/>
        </w:rPr>
        <w:t>Developmental Psychology</w:t>
      </w:r>
      <w:r w:rsidRPr="008827E9">
        <w:rPr>
          <w:rFonts w:ascii="Verdana" w:hAnsi="Verdana"/>
          <w:sz w:val="20"/>
          <w:szCs w:val="20"/>
        </w:rPr>
        <w:t xml:space="preserve">, </w:t>
      </w:r>
      <w:r w:rsidRPr="008827E9">
        <w:rPr>
          <w:rFonts w:ascii="Verdana" w:hAnsi="Verdana"/>
          <w:sz w:val="20"/>
          <w:szCs w:val="20"/>
          <w:u w:val="single"/>
        </w:rPr>
        <w:t>32</w:t>
      </w:r>
      <w:r w:rsidRPr="008827E9">
        <w:rPr>
          <w:rFonts w:ascii="Verdana" w:hAnsi="Verdana"/>
          <w:sz w:val="20"/>
          <w:szCs w:val="20"/>
        </w:rPr>
        <w:t>(1), 3-11.</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lastRenderedPageBreak/>
        <w:t xml:space="preserve">Golombok, S., &amp; Tasker, F. (1994). Children in lesbian and gay families: Theories and evidence. </w:t>
      </w:r>
      <w:r w:rsidRPr="008827E9">
        <w:rPr>
          <w:rFonts w:ascii="Verdana" w:hAnsi="Verdana"/>
          <w:sz w:val="20"/>
          <w:szCs w:val="20"/>
          <w:u w:val="single"/>
        </w:rPr>
        <w:t>Annual Review of Sex Research</w:t>
      </w:r>
      <w:r w:rsidRPr="008827E9">
        <w:rPr>
          <w:rFonts w:ascii="Verdana" w:hAnsi="Verdana"/>
          <w:sz w:val="20"/>
          <w:szCs w:val="20"/>
        </w:rPr>
        <w:t xml:space="preserve">, </w:t>
      </w:r>
      <w:r w:rsidRPr="008827E9">
        <w:rPr>
          <w:rFonts w:ascii="Verdana" w:hAnsi="Verdana"/>
          <w:sz w:val="20"/>
          <w:szCs w:val="20"/>
          <w:u w:val="single"/>
        </w:rPr>
        <w:t>5</w:t>
      </w:r>
      <w:r w:rsidRPr="008827E9">
        <w:rPr>
          <w:rFonts w:ascii="Verdana" w:hAnsi="Verdana"/>
          <w:sz w:val="20"/>
          <w:szCs w:val="20"/>
        </w:rPr>
        <w:t>, 73-100.</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Gonsiorek, J. (1993). Mental health issues of gay and lesbian adolescents. In L. Garnets &amp; D. Kimmel (Eds.), </w:t>
      </w:r>
      <w:r w:rsidRPr="008827E9">
        <w:rPr>
          <w:rFonts w:ascii="Verdana" w:hAnsi="Verdana"/>
          <w:sz w:val="20"/>
          <w:szCs w:val="20"/>
          <w:u w:val="single"/>
        </w:rPr>
        <w:t>Psychological perspectives on lesbian and gay male experiences</w:t>
      </w:r>
      <w:r w:rsidRPr="008827E9">
        <w:rPr>
          <w:rFonts w:ascii="Verdana" w:hAnsi="Verdana"/>
          <w:sz w:val="20"/>
          <w:szCs w:val="20"/>
        </w:rPr>
        <w:t xml:space="preserve"> (pp. 469-485). New York: Columbia University Press.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Gonsiorek, J. (1991). The empirical basis for the demise of the illness model of homosexuality. In J. Gonsiorek &amp; J. Weinrich (Eds.), </w:t>
      </w:r>
      <w:r w:rsidRPr="008827E9">
        <w:rPr>
          <w:rFonts w:ascii="Verdana" w:hAnsi="Verdana"/>
          <w:sz w:val="20"/>
          <w:szCs w:val="20"/>
          <w:u w:val="single"/>
        </w:rPr>
        <w:t>Homosexuality: Research implications for public policy</w:t>
      </w:r>
      <w:r w:rsidRPr="008827E9">
        <w:rPr>
          <w:rFonts w:ascii="Verdana" w:hAnsi="Verdana"/>
          <w:sz w:val="20"/>
          <w:szCs w:val="20"/>
        </w:rPr>
        <w:t xml:space="preserve"> (pp. 115-136). Newbury Park, CA: Sage Publications.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Gonsiorek, J. (1988). Mental health issues of gay and lesbian adolescents. </w:t>
      </w:r>
      <w:r w:rsidRPr="008827E9">
        <w:rPr>
          <w:rFonts w:ascii="Verdana" w:hAnsi="Verdana"/>
          <w:sz w:val="20"/>
          <w:szCs w:val="20"/>
          <w:u w:val="single"/>
        </w:rPr>
        <w:t>Journal of Adolescent Health Care</w:t>
      </w:r>
      <w:r w:rsidRPr="008827E9">
        <w:rPr>
          <w:rFonts w:ascii="Verdana" w:hAnsi="Verdana"/>
          <w:sz w:val="20"/>
          <w:szCs w:val="20"/>
        </w:rPr>
        <w:t xml:space="preserve">, </w:t>
      </w:r>
      <w:r w:rsidRPr="008827E9">
        <w:rPr>
          <w:rFonts w:ascii="Verdana" w:hAnsi="Verdana"/>
          <w:sz w:val="20"/>
          <w:szCs w:val="20"/>
          <w:u w:val="single"/>
        </w:rPr>
        <w:t>9</w:t>
      </w:r>
      <w:r w:rsidRPr="008827E9">
        <w:rPr>
          <w:rFonts w:ascii="Verdana" w:hAnsi="Verdana"/>
          <w:sz w:val="20"/>
          <w:szCs w:val="20"/>
        </w:rPr>
        <w:t>(2), 114-121.</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Gonsiorek, J. &amp; Rudolph, J. (1991). Homosexual identity: Coming out and other developmental events. In J. Gonsiorek &amp; J. Weinrich (Eds.), </w:t>
      </w:r>
      <w:r w:rsidRPr="008827E9">
        <w:rPr>
          <w:rFonts w:ascii="Verdana" w:hAnsi="Verdana"/>
          <w:sz w:val="20"/>
          <w:szCs w:val="20"/>
          <w:u w:val="single"/>
        </w:rPr>
        <w:t>Homosexuality: Research implications for public policy</w:t>
      </w:r>
      <w:r w:rsidRPr="008827E9">
        <w:rPr>
          <w:rFonts w:ascii="Verdana" w:hAnsi="Verdana"/>
          <w:sz w:val="20"/>
          <w:szCs w:val="20"/>
        </w:rPr>
        <w:t xml:space="preserve"> (pp. 161-176). Newbury Park, CA: Sage Publications.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Graham, D., Rawlings, E., Halpern, H., &amp; Hermes, J. (1984). Therapists' needs for training in counseling lesbians and gay men. </w:t>
      </w:r>
      <w:r w:rsidRPr="008827E9">
        <w:rPr>
          <w:rFonts w:ascii="Verdana" w:hAnsi="Verdana"/>
          <w:sz w:val="20"/>
          <w:szCs w:val="20"/>
          <w:u w:val="single"/>
        </w:rPr>
        <w:t>Professional Psychology: Research and Practice</w:t>
      </w:r>
      <w:r w:rsidRPr="008827E9">
        <w:rPr>
          <w:rFonts w:ascii="Verdana" w:hAnsi="Verdana"/>
          <w:sz w:val="20"/>
          <w:szCs w:val="20"/>
        </w:rPr>
        <w:t xml:space="preserve">, </w:t>
      </w:r>
      <w:r w:rsidRPr="008827E9">
        <w:rPr>
          <w:rFonts w:ascii="Verdana" w:hAnsi="Verdana"/>
          <w:sz w:val="20"/>
          <w:szCs w:val="20"/>
          <w:u w:val="single"/>
        </w:rPr>
        <w:t>15</w:t>
      </w:r>
      <w:r w:rsidRPr="008827E9">
        <w:rPr>
          <w:rFonts w:ascii="Verdana" w:hAnsi="Verdana"/>
          <w:sz w:val="20"/>
          <w:szCs w:val="20"/>
        </w:rPr>
        <w:t>(4), 482-496.</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Greene, B. (1994a). Lesbian and gay sexual orientations: Implications for clinical training, practice, and research. In B. Greene &amp; G. Herek (Eds.), </w:t>
      </w:r>
      <w:r w:rsidRPr="008827E9">
        <w:rPr>
          <w:rFonts w:ascii="Verdana" w:hAnsi="Verdana"/>
          <w:sz w:val="20"/>
          <w:szCs w:val="20"/>
          <w:u w:val="single"/>
        </w:rPr>
        <w:t>Psychological perspectives on lesbian and gay issues</w:t>
      </w:r>
      <w:r w:rsidRPr="008827E9">
        <w:rPr>
          <w:rFonts w:ascii="Verdana" w:hAnsi="Verdana"/>
          <w:sz w:val="20"/>
          <w:szCs w:val="20"/>
        </w:rPr>
        <w:t xml:space="preserve">: </w:t>
      </w:r>
      <w:r w:rsidRPr="008827E9">
        <w:rPr>
          <w:rFonts w:ascii="Verdana" w:hAnsi="Verdana"/>
          <w:sz w:val="20"/>
          <w:szCs w:val="20"/>
          <w:u w:val="single"/>
        </w:rPr>
        <w:t>Vol. 1</w:t>
      </w:r>
      <w:r w:rsidRPr="008827E9">
        <w:rPr>
          <w:rFonts w:ascii="Verdana" w:hAnsi="Verdana"/>
          <w:sz w:val="20"/>
          <w:szCs w:val="20"/>
        </w:rPr>
        <w:t xml:space="preserve">. </w:t>
      </w:r>
      <w:r w:rsidRPr="008827E9">
        <w:rPr>
          <w:rFonts w:ascii="Verdana" w:hAnsi="Verdana"/>
          <w:sz w:val="20"/>
          <w:szCs w:val="20"/>
          <w:u w:val="single"/>
        </w:rPr>
        <w:t>Lesbian and gay psychology: Theory, research, and clinical applications</w:t>
      </w:r>
      <w:r w:rsidRPr="008827E9">
        <w:rPr>
          <w:rFonts w:ascii="Verdana" w:hAnsi="Verdana"/>
          <w:sz w:val="20"/>
          <w:szCs w:val="20"/>
        </w:rPr>
        <w:t xml:space="preserve"> (pp. 1-24). Thousand Oaks, CA: Sage Publications.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Greene, B. (1994b). Ethnic minority lesbians and gay men: Mental health and treatment issues. </w:t>
      </w:r>
      <w:r w:rsidRPr="008827E9">
        <w:rPr>
          <w:rFonts w:ascii="Verdana" w:hAnsi="Verdana"/>
          <w:sz w:val="20"/>
          <w:szCs w:val="20"/>
          <w:u w:val="single"/>
        </w:rPr>
        <w:t>Journal of Consulting and Clinical Psychology</w:t>
      </w:r>
      <w:r w:rsidRPr="008827E9">
        <w:rPr>
          <w:rFonts w:ascii="Verdana" w:hAnsi="Verdana"/>
          <w:sz w:val="20"/>
          <w:szCs w:val="20"/>
        </w:rPr>
        <w:t xml:space="preserve">, </w:t>
      </w:r>
      <w:r w:rsidRPr="008827E9">
        <w:rPr>
          <w:rFonts w:ascii="Verdana" w:hAnsi="Verdana"/>
          <w:sz w:val="20"/>
          <w:szCs w:val="20"/>
          <w:u w:val="single"/>
        </w:rPr>
        <w:t>62</w:t>
      </w:r>
      <w:r w:rsidRPr="008827E9">
        <w:rPr>
          <w:rFonts w:ascii="Verdana" w:hAnsi="Verdana"/>
          <w:sz w:val="20"/>
          <w:szCs w:val="20"/>
        </w:rPr>
        <w:t>(2), 243-251.</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Greene, B. (1994c). Lesbian women of color: Triple jeopardy. In L. Comas-Diaz &amp; B.Greene (Eds.), </w:t>
      </w:r>
      <w:r w:rsidRPr="008827E9">
        <w:rPr>
          <w:rFonts w:ascii="Verdana" w:hAnsi="Verdana"/>
          <w:sz w:val="20"/>
          <w:szCs w:val="20"/>
          <w:u w:val="single"/>
        </w:rPr>
        <w:t>Women of color: Integrating ethnic and gender identities in psychotherapy</w:t>
      </w:r>
      <w:r w:rsidRPr="008827E9">
        <w:rPr>
          <w:rFonts w:ascii="Verdana" w:hAnsi="Verdana"/>
          <w:sz w:val="20"/>
          <w:szCs w:val="20"/>
        </w:rPr>
        <w:t xml:space="preserve"> (pp. 389-427). New York: Guilford. </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Greene, B., &amp; Croom, G. (Eds.), (in press). </w:t>
      </w:r>
      <w:r w:rsidRPr="008827E9">
        <w:rPr>
          <w:rFonts w:ascii="Verdana" w:hAnsi="Verdana"/>
          <w:sz w:val="20"/>
          <w:szCs w:val="20"/>
          <w:u w:val="single"/>
        </w:rPr>
        <w:t>Psychological perspectives on lesbian and gay issues: Vol. 5. Education, research and practice in lesbian, gay, bisexual, and transgendered psychology: A resource manual</w:t>
      </w:r>
      <w:r w:rsidRPr="008827E9">
        <w:rPr>
          <w:rFonts w:ascii="Verdana" w:hAnsi="Verdana"/>
          <w:sz w:val="20"/>
          <w:szCs w:val="20"/>
        </w:rPr>
        <w:t xml:space="preserve">. Thousand Oaks, CA: Sage Publications. </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Griffin, C., Wirth, M., &amp; Wirth, A. (1996). </w:t>
      </w:r>
      <w:r w:rsidRPr="008827E9">
        <w:rPr>
          <w:rFonts w:ascii="Verdana" w:hAnsi="Verdana"/>
          <w:sz w:val="20"/>
          <w:szCs w:val="20"/>
          <w:u w:val="single"/>
        </w:rPr>
        <w:t>Beyond acceptance: Parents of lesbians and gays talk about their experiences</w:t>
      </w:r>
      <w:r w:rsidRPr="008827E9">
        <w:rPr>
          <w:rFonts w:ascii="Verdana" w:hAnsi="Verdana"/>
          <w:sz w:val="20"/>
          <w:szCs w:val="20"/>
        </w:rPr>
        <w:t>. New York: St. Martin's Press.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Haldeman, D. (1994). The practice and ethics of sexual orientation conversion therapy. </w:t>
      </w:r>
      <w:r w:rsidRPr="008827E9">
        <w:rPr>
          <w:rFonts w:ascii="Verdana" w:hAnsi="Verdana"/>
          <w:sz w:val="20"/>
          <w:szCs w:val="20"/>
          <w:u w:val="single"/>
        </w:rPr>
        <w:t>Journal of Consulting and Clinical Psychology</w:t>
      </w:r>
      <w:r w:rsidRPr="008827E9">
        <w:rPr>
          <w:rFonts w:ascii="Verdana" w:hAnsi="Verdana"/>
          <w:i/>
          <w:iCs/>
          <w:sz w:val="20"/>
          <w:szCs w:val="20"/>
        </w:rPr>
        <w:t xml:space="preserve">, </w:t>
      </w:r>
      <w:r w:rsidRPr="008827E9">
        <w:rPr>
          <w:rFonts w:ascii="Verdana" w:hAnsi="Verdana"/>
          <w:sz w:val="20"/>
          <w:szCs w:val="20"/>
          <w:u w:val="single"/>
        </w:rPr>
        <w:t>62</w:t>
      </w:r>
      <w:r w:rsidRPr="008827E9">
        <w:rPr>
          <w:rFonts w:ascii="Verdana" w:hAnsi="Verdana"/>
          <w:sz w:val="20"/>
          <w:szCs w:val="20"/>
        </w:rPr>
        <w:t>(2), 221-227.</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Harry, J. (1989). Parental physical abuse and sexual orientation in males. </w:t>
      </w:r>
      <w:r w:rsidRPr="008827E9">
        <w:rPr>
          <w:rFonts w:ascii="Verdana" w:hAnsi="Verdana"/>
          <w:sz w:val="20"/>
          <w:szCs w:val="20"/>
          <w:u w:val="single"/>
        </w:rPr>
        <w:t>Archives of Sexual Behavior</w:t>
      </w:r>
      <w:r w:rsidRPr="008827E9">
        <w:rPr>
          <w:rFonts w:ascii="Verdana" w:hAnsi="Verdana"/>
          <w:sz w:val="20"/>
          <w:szCs w:val="20"/>
        </w:rPr>
        <w:t xml:space="preserve">, </w:t>
      </w:r>
      <w:r w:rsidRPr="008827E9">
        <w:rPr>
          <w:rFonts w:ascii="Verdana" w:hAnsi="Verdana"/>
          <w:sz w:val="20"/>
          <w:szCs w:val="20"/>
          <w:u w:val="single"/>
        </w:rPr>
        <w:t>18</w:t>
      </w:r>
      <w:r w:rsidRPr="008827E9">
        <w:rPr>
          <w:rFonts w:ascii="Verdana" w:hAnsi="Verdana"/>
          <w:sz w:val="20"/>
          <w:szCs w:val="20"/>
        </w:rPr>
        <w:t>(3), 251-261.</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Herek, G. (1995). Psychological heterosexism in the United States. In A. D’Augelli &amp; C. Patterson (Eds.), </w:t>
      </w:r>
      <w:r w:rsidRPr="008827E9">
        <w:rPr>
          <w:rFonts w:ascii="Verdana" w:hAnsi="Verdana"/>
          <w:sz w:val="20"/>
          <w:szCs w:val="20"/>
          <w:u w:val="single"/>
        </w:rPr>
        <w:t>Lesbian, gay, and bisexual identities over the lifespan: Psychological perspectives</w:t>
      </w:r>
      <w:r w:rsidRPr="008827E9">
        <w:rPr>
          <w:rFonts w:ascii="Verdana" w:hAnsi="Verdana"/>
          <w:sz w:val="20"/>
          <w:szCs w:val="20"/>
        </w:rPr>
        <w:t>. New York: Oxford University Press.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lastRenderedPageBreak/>
        <w:t xml:space="preserve">Herek, G. (1991). Stigma, prejudice and violence against lesbians and gay men. In J. Gonsiorek &amp; J. Weinrich (Eds.), </w:t>
      </w:r>
      <w:r w:rsidRPr="008827E9">
        <w:rPr>
          <w:rFonts w:ascii="Verdana" w:hAnsi="Verdana"/>
          <w:sz w:val="20"/>
          <w:szCs w:val="20"/>
          <w:u w:val="single"/>
        </w:rPr>
        <w:t>Homosexuality: Research implications for public policy</w:t>
      </w:r>
      <w:r w:rsidRPr="008827E9">
        <w:rPr>
          <w:rFonts w:ascii="Verdana" w:hAnsi="Verdana"/>
          <w:sz w:val="20"/>
          <w:szCs w:val="20"/>
        </w:rPr>
        <w:t xml:space="preserve"> (pp. 60-80). Newbury Park, CA: Sage Publications.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Herek, G. (1990). Gay people and government security clearance: A social perspective. </w:t>
      </w:r>
      <w:r w:rsidRPr="008827E9">
        <w:rPr>
          <w:rFonts w:ascii="Verdana" w:hAnsi="Verdana"/>
          <w:sz w:val="20"/>
          <w:szCs w:val="20"/>
          <w:u w:val="single"/>
        </w:rPr>
        <w:t>American Psychologist</w:t>
      </w:r>
      <w:r w:rsidRPr="008827E9">
        <w:rPr>
          <w:rFonts w:ascii="Verdana" w:hAnsi="Verdana"/>
          <w:sz w:val="20"/>
          <w:szCs w:val="20"/>
        </w:rPr>
        <w:t xml:space="preserve">, </w:t>
      </w:r>
      <w:r w:rsidRPr="008827E9">
        <w:rPr>
          <w:rFonts w:ascii="Verdana" w:hAnsi="Verdana"/>
          <w:sz w:val="20"/>
          <w:szCs w:val="20"/>
          <w:u w:val="single"/>
        </w:rPr>
        <w:t>45</w:t>
      </w:r>
      <w:r w:rsidRPr="008827E9">
        <w:rPr>
          <w:rFonts w:ascii="Verdana" w:hAnsi="Verdana"/>
          <w:sz w:val="20"/>
          <w:szCs w:val="20"/>
        </w:rPr>
        <w:t>, 1035-1042.</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Hershberger, S., &amp; D’Augelli, A. (1995). The impact of victimization on the mental health and suicidality of lesbian, gay and bisexual youths. </w:t>
      </w:r>
      <w:r w:rsidRPr="008827E9">
        <w:rPr>
          <w:rFonts w:ascii="Verdana" w:hAnsi="Verdana"/>
          <w:sz w:val="20"/>
          <w:szCs w:val="20"/>
          <w:u w:val="single"/>
        </w:rPr>
        <w:t>Developmental Psychology</w:t>
      </w:r>
      <w:r w:rsidRPr="008827E9">
        <w:rPr>
          <w:rFonts w:ascii="Verdana" w:hAnsi="Verdana"/>
          <w:sz w:val="20"/>
          <w:szCs w:val="20"/>
        </w:rPr>
        <w:t xml:space="preserve">, </w:t>
      </w:r>
      <w:r w:rsidRPr="008827E9">
        <w:rPr>
          <w:rFonts w:ascii="Verdana" w:hAnsi="Verdana"/>
          <w:sz w:val="20"/>
          <w:szCs w:val="20"/>
          <w:u w:val="single"/>
        </w:rPr>
        <w:t>31</w:t>
      </w:r>
      <w:r w:rsidRPr="008827E9">
        <w:rPr>
          <w:rFonts w:ascii="Verdana" w:hAnsi="Verdana"/>
          <w:sz w:val="20"/>
          <w:szCs w:val="20"/>
        </w:rPr>
        <w:t>, 65-74.</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Ho, M. (1987). </w:t>
      </w:r>
      <w:r w:rsidRPr="008827E9">
        <w:rPr>
          <w:rFonts w:ascii="Verdana" w:hAnsi="Verdana"/>
          <w:sz w:val="20"/>
          <w:szCs w:val="20"/>
          <w:u w:val="single"/>
        </w:rPr>
        <w:t>Family therapy with ethnic minorities.</w:t>
      </w:r>
      <w:r w:rsidRPr="008827E9">
        <w:rPr>
          <w:rFonts w:ascii="Verdana" w:hAnsi="Verdana"/>
          <w:sz w:val="20"/>
          <w:szCs w:val="20"/>
        </w:rPr>
        <w:t xml:space="preserve"> Newbury Park, CA: Sage.</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Hooker, E. (1957). The adjustment of the male over homosexual. </w:t>
      </w:r>
      <w:r w:rsidRPr="008827E9">
        <w:rPr>
          <w:rFonts w:ascii="Verdana" w:hAnsi="Verdana"/>
          <w:sz w:val="20"/>
          <w:szCs w:val="20"/>
          <w:u w:val="single"/>
        </w:rPr>
        <w:t>Journal of Projective Techniques</w:t>
      </w:r>
      <w:r w:rsidRPr="008827E9">
        <w:rPr>
          <w:rFonts w:ascii="Verdana" w:hAnsi="Verdana"/>
          <w:sz w:val="20"/>
          <w:szCs w:val="20"/>
        </w:rPr>
        <w:t xml:space="preserve">, </w:t>
      </w:r>
      <w:r w:rsidRPr="008827E9">
        <w:rPr>
          <w:rFonts w:ascii="Verdana" w:hAnsi="Verdana"/>
          <w:sz w:val="20"/>
          <w:szCs w:val="20"/>
          <w:u w:val="single"/>
        </w:rPr>
        <w:t>21</w:t>
      </w:r>
      <w:r w:rsidRPr="008827E9">
        <w:rPr>
          <w:rFonts w:ascii="Verdana" w:hAnsi="Verdana"/>
          <w:sz w:val="20"/>
          <w:szCs w:val="20"/>
        </w:rPr>
        <w:t xml:space="preserve">, 18-31. </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Hunter, J. (1990). Violence against lesbian and gay male youths. </w:t>
      </w:r>
      <w:r w:rsidRPr="008827E9">
        <w:rPr>
          <w:rFonts w:ascii="Verdana" w:hAnsi="Verdana"/>
          <w:sz w:val="20"/>
          <w:szCs w:val="20"/>
          <w:u w:val="single"/>
        </w:rPr>
        <w:t>Journal of Interpersonal Violence</w:t>
      </w:r>
      <w:r w:rsidRPr="008827E9">
        <w:rPr>
          <w:rFonts w:ascii="Verdana" w:hAnsi="Verdana"/>
          <w:sz w:val="20"/>
          <w:szCs w:val="20"/>
        </w:rPr>
        <w:t xml:space="preserve">, </w:t>
      </w:r>
      <w:r w:rsidRPr="008827E9">
        <w:rPr>
          <w:rFonts w:ascii="Verdana" w:hAnsi="Verdana"/>
          <w:sz w:val="20"/>
          <w:szCs w:val="20"/>
          <w:u w:val="single"/>
        </w:rPr>
        <w:t>5</w:t>
      </w:r>
      <w:r w:rsidRPr="008827E9">
        <w:rPr>
          <w:rFonts w:ascii="Verdana" w:hAnsi="Verdana"/>
          <w:sz w:val="20"/>
          <w:szCs w:val="20"/>
        </w:rPr>
        <w:t>, 295-300.</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Hutchins, L. (1996). Bisexuality: Politics and community. In B. Firestein (Ed.), </w:t>
      </w:r>
      <w:r w:rsidRPr="008827E9">
        <w:rPr>
          <w:rFonts w:ascii="Verdana" w:hAnsi="Verdana"/>
          <w:sz w:val="20"/>
          <w:szCs w:val="20"/>
          <w:u w:val="single"/>
        </w:rPr>
        <w:t>Bisexuality: The psychology and politics of an invisible minority</w:t>
      </w:r>
      <w:r w:rsidRPr="008827E9">
        <w:rPr>
          <w:rFonts w:ascii="Verdana" w:hAnsi="Verdana"/>
          <w:sz w:val="20"/>
          <w:szCs w:val="20"/>
        </w:rPr>
        <w:t xml:space="preserve"> (pp. 240-259). Thousand Oaks, CA: Sage Publications. </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Iasenza, S. (1989). Some challenges of integrating sexual orientations into counselor training and research. [Special Issue: Gay, lesbian, and bisexual issues in counseling]. </w:t>
      </w:r>
      <w:r w:rsidRPr="008827E9">
        <w:rPr>
          <w:rFonts w:ascii="Verdana" w:hAnsi="Verdana"/>
          <w:sz w:val="20"/>
          <w:szCs w:val="20"/>
          <w:u w:val="single"/>
        </w:rPr>
        <w:t>Journal of Counseling and Development</w:t>
      </w:r>
      <w:r w:rsidRPr="008827E9">
        <w:rPr>
          <w:rFonts w:ascii="Verdana" w:hAnsi="Verdana"/>
          <w:sz w:val="20"/>
          <w:szCs w:val="20"/>
        </w:rPr>
        <w:t xml:space="preserve">, </w:t>
      </w:r>
      <w:r w:rsidRPr="008827E9">
        <w:rPr>
          <w:rFonts w:ascii="Verdana" w:hAnsi="Verdana"/>
          <w:sz w:val="20"/>
          <w:szCs w:val="20"/>
          <w:u w:val="single"/>
        </w:rPr>
        <w:t>68</w:t>
      </w:r>
      <w:r w:rsidRPr="008827E9">
        <w:rPr>
          <w:rFonts w:ascii="Verdana" w:hAnsi="Verdana"/>
          <w:sz w:val="20"/>
          <w:szCs w:val="20"/>
        </w:rPr>
        <w:t>(1), 73-76.</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Kimmel, D. (1995). Lesbians and gay men also grow old. In L. Bond, S. Cutler, &amp; A. Grams (Eds.), </w:t>
      </w:r>
      <w:r w:rsidRPr="008827E9">
        <w:rPr>
          <w:rFonts w:ascii="Verdana" w:hAnsi="Verdana"/>
          <w:sz w:val="20"/>
          <w:szCs w:val="20"/>
          <w:u w:val="single"/>
        </w:rPr>
        <w:t>Promoting successful and productive aging</w:t>
      </w:r>
      <w:r w:rsidRPr="008827E9">
        <w:rPr>
          <w:rFonts w:ascii="Verdana" w:hAnsi="Verdana"/>
          <w:sz w:val="20"/>
          <w:szCs w:val="20"/>
        </w:rPr>
        <w:t xml:space="preserve"> (pp. 289-303). Thousand Oaks, CA: Sage Publications.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Klein, F., Sepekoff, B., &amp; Wolf, T. (1985). Sexual orientation: A multi-variable dynamic process. </w:t>
      </w:r>
      <w:r w:rsidRPr="008827E9">
        <w:rPr>
          <w:rFonts w:ascii="Verdana" w:hAnsi="Verdana"/>
          <w:sz w:val="20"/>
          <w:szCs w:val="20"/>
          <w:u w:val="single"/>
        </w:rPr>
        <w:t>Journal of Homosexuality</w:t>
      </w:r>
      <w:r w:rsidRPr="008827E9">
        <w:rPr>
          <w:rFonts w:ascii="Verdana" w:hAnsi="Verdana"/>
          <w:sz w:val="20"/>
          <w:szCs w:val="20"/>
        </w:rPr>
        <w:t xml:space="preserve">, </w:t>
      </w:r>
      <w:r w:rsidRPr="008827E9">
        <w:rPr>
          <w:rFonts w:ascii="Verdana" w:hAnsi="Verdana"/>
          <w:sz w:val="20"/>
          <w:szCs w:val="20"/>
          <w:u w:val="single"/>
        </w:rPr>
        <w:t>11</w:t>
      </w:r>
      <w:r w:rsidRPr="008827E9">
        <w:rPr>
          <w:rFonts w:ascii="Verdana" w:hAnsi="Verdana"/>
          <w:sz w:val="20"/>
          <w:szCs w:val="20"/>
        </w:rPr>
        <w:t>(1/2), 35-49.</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Klinger, R. (1996). Lesbian couples. In R. Cabaj &amp; T. Stein (Eds.), </w:t>
      </w:r>
      <w:r w:rsidRPr="008827E9">
        <w:rPr>
          <w:rFonts w:ascii="Verdana" w:hAnsi="Verdana"/>
          <w:sz w:val="20"/>
          <w:szCs w:val="20"/>
          <w:u w:val="single"/>
        </w:rPr>
        <w:t>Textbook of homosexuality and mental health</w:t>
      </w:r>
      <w:r w:rsidRPr="008827E9">
        <w:rPr>
          <w:rFonts w:ascii="Verdana" w:hAnsi="Verdana"/>
          <w:sz w:val="20"/>
          <w:szCs w:val="20"/>
        </w:rPr>
        <w:t xml:space="preserve"> (pp. 339-352). Washington, DC: American Psychiatric Press.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Kruks, G. (1991). Gay and lesbian homeless/street youth: Special issues and concerns. </w:t>
      </w:r>
      <w:r w:rsidRPr="008827E9">
        <w:rPr>
          <w:rFonts w:ascii="Verdana" w:hAnsi="Verdana"/>
          <w:sz w:val="20"/>
          <w:szCs w:val="20"/>
          <w:u w:val="single"/>
        </w:rPr>
        <w:t>Journal of Adolescent Health</w:t>
      </w:r>
      <w:r w:rsidRPr="008827E9">
        <w:rPr>
          <w:rFonts w:ascii="Verdana" w:hAnsi="Verdana"/>
          <w:sz w:val="20"/>
          <w:szCs w:val="20"/>
        </w:rPr>
        <w:t xml:space="preserve">, </w:t>
      </w:r>
      <w:r w:rsidRPr="008827E9">
        <w:rPr>
          <w:rFonts w:ascii="Verdana" w:hAnsi="Verdana"/>
          <w:sz w:val="20"/>
          <w:szCs w:val="20"/>
          <w:u w:val="single"/>
        </w:rPr>
        <w:t>12</w:t>
      </w:r>
      <w:r w:rsidRPr="008827E9">
        <w:rPr>
          <w:rFonts w:ascii="Verdana" w:hAnsi="Verdana"/>
          <w:sz w:val="20"/>
          <w:szCs w:val="20"/>
        </w:rPr>
        <w:t>, 515-518.</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Kurdek, L. (1995). Lesbian and gay couples. In A. D’Augelli &amp; C. Patterson (Eds.), </w:t>
      </w:r>
      <w:r w:rsidRPr="008827E9">
        <w:rPr>
          <w:rFonts w:ascii="Verdana" w:hAnsi="Verdana"/>
          <w:sz w:val="20"/>
          <w:szCs w:val="20"/>
          <w:u w:val="single"/>
        </w:rPr>
        <w:t>Lesbian, gay, and bisexual lives over the lifespan</w:t>
      </w:r>
      <w:r w:rsidRPr="008827E9">
        <w:rPr>
          <w:rFonts w:ascii="Verdana" w:hAnsi="Verdana"/>
          <w:sz w:val="20"/>
          <w:szCs w:val="20"/>
        </w:rPr>
        <w:t xml:space="preserve"> (pp. 243-261). New York: Oxford University Press.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Kurdek, L. (1991). Correlates of relationship satisfaction in cohabiting gay and lesbian couples: Integration of contextual, investment, and problem-solving models. </w:t>
      </w:r>
      <w:r w:rsidRPr="008827E9">
        <w:rPr>
          <w:rFonts w:ascii="Verdana" w:hAnsi="Verdana"/>
          <w:sz w:val="20"/>
          <w:szCs w:val="20"/>
          <w:u w:val="single"/>
        </w:rPr>
        <w:t>Journal of Personality and Social Psychology</w:t>
      </w:r>
      <w:r w:rsidRPr="008827E9">
        <w:rPr>
          <w:rFonts w:ascii="Verdana" w:hAnsi="Verdana"/>
          <w:sz w:val="20"/>
          <w:szCs w:val="20"/>
        </w:rPr>
        <w:t xml:space="preserve">, </w:t>
      </w:r>
      <w:r w:rsidRPr="008827E9">
        <w:rPr>
          <w:rFonts w:ascii="Verdana" w:hAnsi="Verdana"/>
          <w:sz w:val="20"/>
          <w:szCs w:val="20"/>
          <w:u w:val="single"/>
        </w:rPr>
        <w:t>61</w:t>
      </w:r>
      <w:r w:rsidRPr="008827E9">
        <w:rPr>
          <w:rFonts w:ascii="Verdana" w:hAnsi="Verdana"/>
          <w:sz w:val="20"/>
          <w:szCs w:val="20"/>
        </w:rPr>
        <w:t>, 910-922.</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Kurdek, L. (1988). Perceived social support in gays and lesbians in cohabiting relationships. </w:t>
      </w:r>
      <w:r w:rsidRPr="008827E9">
        <w:rPr>
          <w:rFonts w:ascii="Verdana" w:hAnsi="Verdana"/>
          <w:sz w:val="20"/>
          <w:szCs w:val="20"/>
          <w:u w:val="single"/>
        </w:rPr>
        <w:t>Journal of Personality and Social Psychology</w:t>
      </w:r>
      <w:r w:rsidRPr="008827E9">
        <w:rPr>
          <w:rFonts w:ascii="Verdana" w:hAnsi="Verdana"/>
          <w:sz w:val="20"/>
          <w:szCs w:val="20"/>
        </w:rPr>
        <w:t xml:space="preserve">, </w:t>
      </w:r>
      <w:r w:rsidRPr="008827E9">
        <w:rPr>
          <w:rFonts w:ascii="Verdana" w:hAnsi="Verdana"/>
          <w:sz w:val="20"/>
          <w:szCs w:val="20"/>
          <w:u w:val="single"/>
        </w:rPr>
        <w:t>54</w:t>
      </w:r>
      <w:r w:rsidRPr="008827E9">
        <w:rPr>
          <w:rFonts w:ascii="Verdana" w:hAnsi="Verdana"/>
          <w:sz w:val="20"/>
          <w:szCs w:val="20"/>
        </w:rPr>
        <w:t>, 504-509.</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Kweskin, S., &amp; Cook, A. (1982). Heterosexual and homosexual mothers self-described sex-role behavior and ideal sex-role behavior in children. </w:t>
      </w:r>
      <w:r w:rsidRPr="008827E9">
        <w:rPr>
          <w:rFonts w:ascii="Verdana" w:hAnsi="Verdana"/>
          <w:sz w:val="20"/>
          <w:szCs w:val="20"/>
          <w:u w:val="single"/>
        </w:rPr>
        <w:t>Sex Roles</w:t>
      </w:r>
      <w:r w:rsidRPr="008827E9">
        <w:rPr>
          <w:rFonts w:ascii="Verdana" w:hAnsi="Verdana"/>
          <w:sz w:val="20"/>
          <w:szCs w:val="20"/>
        </w:rPr>
        <w:t xml:space="preserve">, </w:t>
      </w:r>
      <w:r w:rsidRPr="008827E9">
        <w:rPr>
          <w:rFonts w:ascii="Verdana" w:hAnsi="Verdana"/>
          <w:sz w:val="20"/>
          <w:szCs w:val="20"/>
          <w:u w:val="single"/>
        </w:rPr>
        <w:t>8</w:t>
      </w:r>
      <w:r w:rsidRPr="008827E9">
        <w:rPr>
          <w:rFonts w:ascii="Verdana" w:hAnsi="Verdana"/>
          <w:sz w:val="20"/>
          <w:szCs w:val="20"/>
        </w:rPr>
        <w:t>, 967-975.</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lastRenderedPageBreak/>
        <w:t xml:space="preserve">Laird, J. (1996). Invisible ties: Lesbians and their families of origin. In J. Laird &amp; R. Green (Eds.), </w:t>
      </w:r>
      <w:r w:rsidRPr="008827E9">
        <w:rPr>
          <w:rFonts w:ascii="Verdana" w:hAnsi="Verdana"/>
          <w:sz w:val="20"/>
          <w:szCs w:val="20"/>
          <w:u w:val="single"/>
        </w:rPr>
        <w:t>Lesbians and gays in couples and families: A handbook for therapists</w:t>
      </w:r>
      <w:r w:rsidRPr="008827E9">
        <w:rPr>
          <w:rFonts w:ascii="Verdana" w:hAnsi="Verdana"/>
          <w:sz w:val="20"/>
          <w:szCs w:val="20"/>
        </w:rPr>
        <w:t xml:space="preserve"> (pp. 89-122). San Francisco: Jossey-Bass.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Laird, J. (1993). Lesbian and gay families. In Walsh, F. (Ed.), </w:t>
      </w:r>
      <w:r w:rsidRPr="008827E9">
        <w:rPr>
          <w:rFonts w:ascii="Verdana" w:hAnsi="Verdana"/>
          <w:sz w:val="20"/>
          <w:szCs w:val="20"/>
          <w:u w:val="single"/>
        </w:rPr>
        <w:t>Normal family practices</w:t>
      </w:r>
      <w:r w:rsidRPr="008827E9">
        <w:rPr>
          <w:rFonts w:ascii="Verdana" w:hAnsi="Verdana"/>
          <w:sz w:val="20"/>
          <w:szCs w:val="20"/>
        </w:rPr>
        <w:t xml:space="preserve">. (2nd ed.). N. Y.: W. W. Norton. </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Laird, J., &amp; Green, R. J. (1996). Lesbians and gays in couples and families: Central issues. In J. Laird &amp; R. J. Green (Eds.), </w:t>
      </w:r>
      <w:r w:rsidRPr="008827E9">
        <w:rPr>
          <w:rFonts w:ascii="Verdana" w:hAnsi="Verdana"/>
          <w:sz w:val="20"/>
          <w:szCs w:val="20"/>
          <w:u w:val="single"/>
        </w:rPr>
        <w:t>Lesbians and gays in couples and families</w:t>
      </w:r>
      <w:r w:rsidRPr="008827E9">
        <w:rPr>
          <w:rFonts w:ascii="Verdana" w:hAnsi="Verdana"/>
          <w:sz w:val="20"/>
          <w:szCs w:val="20"/>
        </w:rPr>
        <w:t xml:space="preserve"> (pp. 1-12). San Francisco: Jossey Bass.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Lee. J. (1987). What can homosexual aging studies contribute to theories of aging? </w:t>
      </w:r>
      <w:r w:rsidRPr="008827E9">
        <w:rPr>
          <w:rFonts w:ascii="Verdana" w:hAnsi="Verdana"/>
          <w:sz w:val="20"/>
          <w:szCs w:val="20"/>
          <w:u w:val="single"/>
        </w:rPr>
        <w:t>Journal of Homosexuality</w:t>
      </w:r>
      <w:r w:rsidRPr="008827E9">
        <w:rPr>
          <w:rFonts w:ascii="Verdana" w:hAnsi="Verdana"/>
          <w:sz w:val="20"/>
          <w:szCs w:val="20"/>
        </w:rPr>
        <w:t xml:space="preserve">, </w:t>
      </w:r>
      <w:r w:rsidRPr="008827E9">
        <w:rPr>
          <w:rFonts w:ascii="Verdana" w:hAnsi="Verdana"/>
          <w:sz w:val="20"/>
          <w:szCs w:val="20"/>
          <w:u w:val="single"/>
        </w:rPr>
        <w:t>13</w:t>
      </w:r>
      <w:r w:rsidRPr="008827E9">
        <w:rPr>
          <w:rFonts w:ascii="Verdana" w:hAnsi="Verdana"/>
          <w:sz w:val="20"/>
          <w:szCs w:val="20"/>
        </w:rPr>
        <w:t>(4), 43-71.</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Levy, E. (1992). Strengthening the coping resources of lesbian families. </w:t>
      </w:r>
      <w:r w:rsidRPr="008827E9">
        <w:rPr>
          <w:rFonts w:ascii="Verdana" w:hAnsi="Verdana"/>
          <w:sz w:val="20"/>
          <w:szCs w:val="20"/>
          <w:u w:val="single"/>
        </w:rPr>
        <w:t>Families in Society</w:t>
      </w:r>
      <w:r w:rsidRPr="008827E9">
        <w:rPr>
          <w:rFonts w:ascii="Verdana" w:hAnsi="Verdana"/>
          <w:sz w:val="20"/>
          <w:szCs w:val="20"/>
        </w:rPr>
        <w:t xml:space="preserve">, </w:t>
      </w:r>
      <w:r w:rsidRPr="008827E9">
        <w:rPr>
          <w:rFonts w:ascii="Verdana" w:hAnsi="Verdana"/>
          <w:sz w:val="20"/>
          <w:szCs w:val="20"/>
          <w:u w:val="single"/>
        </w:rPr>
        <w:t>73</w:t>
      </w:r>
      <w:r w:rsidRPr="008827E9">
        <w:rPr>
          <w:rFonts w:ascii="Verdana" w:hAnsi="Verdana"/>
          <w:sz w:val="20"/>
          <w:szCs w:val="20"/>
        </w:rPr>
        <w:t>, 23-31.</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Liddle, B. (1997). Gay and lesbian client's selection of therapists and utilization of therapy. </w:t>
      </w:r>
      <w:r w:rsidRPr="008827E9">
        <w:rPr>
          <w:rFonts w:ascii="Verdana" w:hAnsi="Verdana"/>
          <w:sz w:val="20"/>
          <w:szCs w:val="20"/>
          <w:u w:val="single"/>
        </w:rPr>
        <w:t>Psychotherapy</w:t>
      </w:r>
      <w:r w:rsidRPr="008827E9">
        <w:rPr>
          <w:rFonts w:ascii="Verdana" w:hAnsi="Verdana"/>
          <w:sz w:val="20"/>
          <w:szCs w:val="20"/>
        </w:rPr>
        <w:t xml:space="preserve">, </w:t>
      </w:r>
      <w:r w:rsidRPr="008827E9">
        <w:rPr>
          <w:rFonts w:ascii="Verdana" w:hAnsi="Verdana"/>
          <w:sz w:val="20"/>
          <w:szCs w:val="20"/>
          <w:u w:val="single"/>
        </w:rPr>
        <w:t>34</w:t>
      </w:r>
      <w:r w:rsidRPr="008827E9">
        <w:rPr>
          <w:rFonts w:ascii="Verdana" w:hAnsi="Verdana"/>
          <w:sz w:val="20"/>
          <w:szCs w:val="20"/>
        </w:rPr>
        <w:t>(1), 11-18.</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Liddle, B. (1996). Therapist sexual orientation, gender, and counseling practices as they relate to ratings of helpfulness by gay and lesbian clients. </w:t>
      </w:r>
      <w:r w:rsidRPr="008827E9">
        <w:rPr>
          <w:rFonts w:ascii="Verdana" w:hAnsi="Verdana"/>
          <w:sz w:val="20"/>
          <w:szCs w:val="20"/>
          <w:u w:val="single"/>
        </w:rPr>
        <w:t>Journal of Counseling Psychology</w:t>
      </w:r>
      <w:r w:rsidRPr="008827E9">
        <w:rPr>
          <w:rFonts w:ascii="Verdana" w:hAnsi="Verdana"/>
          <w:sz w:val="20"/>
          <w:szCs w:val="20"/>
        </w:rPr>
        <w:t xml:space="preserve">, </w:t>
      </w:r>
      <w:r w:rsidRPr="008827E9">
        <w:rPr>
          <w:rFonts w:ascii="Verdana" w:hAnsi="Verdana"/>
          <w:sz w:val="20"/>
          <w:szCs w:val="20"/>
          <w:u w:val="single"/>
        </w:rPr>
        <w:t>43</w:t>
      </w:r>
      <w:r w:rsidRPr="008827E9">
        <w:rPr>
          <w:rFonts w:ascii="Verdana" w:hAnsi="Verdana"/>
          <w:sz w:val="20"/>
          <w:szCs w:val="20"/>
        </w:rPr>
        <w:t>(4), 394-401.</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Lipkin, A. (1992). Project 10: Gay and lesbian students find acceptance in their school community. </w:t>
      </w:r>
      <w:r w:rsidRPr="008827E9">
        <w:rPr>
          <w:rFonts w:ascii="Verdana" w:hAnsi="Verdana"/>
          <w:sz w:val="20"/>
          <w:szCs w:val="20"/>
          <w:u w:val="single"/>
        </w:rPr>
        <w:t>Teaching Tolerance</w:t>
      </w:r>
      <w:r w:rsidRPr="008827E9">
        <w:rPr>
          <w:rFonts w:ascii="Verdana" w:hAnsi="Verdana"/>
          <w:sz w:val="20"/>
          <w:szCs w:val="20"/>
        </w:rPr>
        <w:t xml:space="preserve">, </w:t>
      </w:r>
      <w:r w:rsidRPr="008827E9">
        <w:rPr>
          <w:rFonts w:ascii="Verdana" w:hAnsi="Verdana"/>
          <w:sz w:val="20"/>
          <w:szCs w:val="20"/>
          <w:u w:val="single"/>
        </w:rPr>
        <w:t>1</w:t>
      </w:r>
      <w:r w:rsidRPr="008827E9">
        <w:rPr>
          <w:rFonts w:ascii="Verdana" w:hAnsi="Verdana"/>
          <w:sz w:val="20"/>
          <w:szCs w:val="20"/>
        </w:rPr>
        <w:t xml:space="preserve">(2), 25-27. </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Manalansan, M. (1996). Double minorities: Latino, Black, and Asian men who have sex with men. In R. Savin-Williams &amp; K. Cohen (Eds.), </w:t>
      </w:r>
      <w:r w:rsidRPr="008827E9">
        <w:rPr>
          <w:rFonts w:ascii="Verdana" w:hAnsi="Verdana"/>
          <w:sz w:val="20"/>
          <w:szCs w:val="20"/>
          <w:u w:val="single"/>
        </w:rPr>
        <w:t>The lives of lesbians, gays, and bisexuals: Children to adults</w:t>
      </w:r>
      <w:r w:rsidRPr="008827E9">
        <w:rPr>
          <w:rFonts w:ascii="Verdana" w:hAnsi="Verdana"/>
          <w:sz w:val="20"/>
          <w:szCs w:val="20"/>
        </w:rPr>
        <w:t xml:space="preserve"> (pp. 393-415). Fort Worth, TX: Harcourt Brace.</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Markowitz, L. (1995, July). Bisexuality: Challenging our either/or thinking. </w:t>
      </w:r>
      <w:r w:rsidRPr="008827E9">
        <w:rPr>
          <w:rFonts w:ascii="Verdana" w:hAnsi="Verdana"/>
          <w:sz w:val="20"/>
          <w:szCs w:val="20"/>
          <w:u w:val="single"/>
        </w:rPr>
        <w:t>In the Family</w:t>
      </w:r>
      <w:r w:rsidRPr="008827E9">
        <w:rPr>
          <w:rFonts w:ascii="Verdana" w:hAnsi="Verdana"/>
          <w:sz w:val="20"/>
          <w:szCs w:val="20"/>
        </w:rPr>
        <w:t xml:space="preserve">, </w:t>
      </w:r>
      <w:r w:rsidRPr="008827E9">
        <w:rPr>
          <w:rFonts w:ascii="Verdana" w:hAnsi="Verdana"/>
          <w:sz w:val="20"/>
          <w:szCs w:val="20"/>
          <w:u w:val="single"/>
        </w:rPr>
        <w:t>1</w:t>
      </w:r>
      <w:r w:rsidRPr="008827E9">
        <w:rPr>
          <w:rFonts w:ascii="Verdana" w:hAnsi="Verdana"/>
          <w:sz w:val="20"/>
          <w:szCs w:val="20"/>
        </w:rPr>
        <w:t>, 6-11, 23.</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Markowitz, L. (1991, January/February). Homosexuality: Are we still in the dark? </w:t>
      </w:r>
      <w:r w:rsidRPr="008827E9">
        <w:rPr>
          <w:rFonts w:ascii="Verdana" w:hAnsi="Verdana"/>
          <w:sz w:val="20"/>
          <w:szCs w:val="20"/>
          <w:u w:val="single"/>
        </w:rPr>
        <w:t>The Family Therapy Networker</w:t>
      </w:r>
      <w:r w:rsidRPr="008827E9">
        <w:rPr>
          <w:rFonts w:ascii="Verdana" w:hAnsi="Verdana"/>
          <w:sz w:val="20"/>
          <w:szCs w:val="20"/>
        </w:rPr>
        <w:t>, 26-29, &amp; 31-35.</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Martin, A., &amp; Hetrick, E. (1988). The stigmatization of the gay and lesbian adolescent. </w:t>
      </w:r>
      <w:r w:rsidRPr="008827E9">
        <w:rPr>
          <w:rFonts w:ascii="Verdana" w:hAnsi="Verdana"/>
          <w:sz w:val="20"/>
          <w:szCs w:val="20"/>
          <w:u w:val="single"/>
        </w:rPr>
        <w:t>Journal of Homosexuality</w:t>
      </w:r>
      <w:r w:rsidRPr="008827E9">
        <w:rPr>
          <w:rFonts w:ascii="Verdana" w:hAnsi="Verdana"/>
          <w:sz w:val="20"/>
          <w:szCs w:val="20"/>
        </w:rPr>
        <w:t xml:space="preserve">, </w:t>
      </w:r>
      <w:r w:rsidRPr="008827E9">
        <w:rPr>
          <w:rFonts w:ascii="Verdana" w:hAnsi="Verdana"/>
          <w:sz w:val="20"/>
          <w:szCs w:val="20"/>
          <w:u w:val="single"/>
        </w:rPr>
        <w:t>15</w:t>
      </w:r>
      <w:r w:rsidRPr="008827E9">
        <w:rPr>
          <w:rFonts w:ascii="Verdana" w:hAnsi="Verdana"/>
          <w:sz w:val="20"/>
          <w:szCs w:val="20"/>
        </w:rPr>
        <w:t>(1/2), 163-183.</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Matteson, D. (1996). Counseling and psychotherapy with bisexual and exploring clients. In B. Firestein (Ed.), </w:t>
      </w:r>
      <w:r w:rsidRPr="008827E9">
        <w:rPr>
          <w:rFonts w:ascii="Verdana" w:hAnsi="Verdana"/>
          <w:sz w:val="20"/>
          <w:szCs w:val="20"/>
          <w:u w:val="single"/>
        </w:rPr>
        <w:t>Bisexuality: The psychology and politics of an invisible minority</w:t>
      </w:r>
      <w:r w:rsidRPr="008827E9">
        <w:rPr>
          <w:rFonts w:ascii="Verdana" w:hAnsi="Verdana"/>
          <w:sz w:val="20"/>
          <w:szCs w:val="20"/>
        </w:rPr>
        <w:t xml:space="preserve"> (pp.185-213). Newbury Park, CA: Sage Publications.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McDaniel, J. (1995). </w:t>
      </w:r>
      <w:r w:rsidRPr="008827E9">
        <w:rPr>
          <w:rFonts w:ascii="Verdana" w:hAnsi="Verdana"/>
          <w:sz w:val="20"/>
          <w:szCs w:val="20"/>
          <w:u w:val="single"/>
        </w:rPr>
        <w:t>The lesbian couples’ guide: Finding the right woman and creating a life together</w:t>
      </w:r>
      <w:r w:rsidRPr="008827E9">
        <w:rPr>
          <w:rFonts w:ascii="Verdana" w:hAnsi="Verdana"/>
          <w:sz w:val="20"/>
          <w:szCs w:val="20"/>
        </w:rPr>
        <w:t xml:space="preserve">. New York: Harper Collins. </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McDougal, G. (1993). Therapeutic issues with gay and lesbian elders. </w:t>
      </w:r>
      <w:r w:rsidRPr="008827E9">
        <w:rPr>
          <w:rFonts w:ascii="Verdana" w:hAnsi="Verdana"/>
          <w:sz w:val="20"/>
          <w:szCs w:val="20"/>
          <w:u w:val="single"/>
        </w:rPr>
        <w:t>Clinical Gerontologist</w:t>
      </w:r>
      <w:r w:rsidRPr="008827E9">
        <w:rPr>
          <w:rFonts w:ascii="Verdana" w:hAnsi="Verdana"/>
          <w:sz w:val="20"/>
          <w:szCs w:val="20"/>
        </w:rPr>
        <w:t xml:space="preserve">, </w:t>
      </w:r>
      <w:r w:rsidRPr="008827E9">
        <w:rPr>
          <w:rFonts w:ascii="Verdana" w:hAnsi="Verdana"/>
          <w:sz w:val="20"/>
          <w:szCs w:val="20"/>
          <w:u w:val="single"/>
        </w:rPr>
        <w:t>14</w:t>
      </w:r>
      <w:r w:rsidRPr="008827E9">
        <w:rPr>
          <w:rFonts w:ascii="Verdana" w:hAnsi="Verdana"/>
          <w:sz w:val="20"/>
          <w:szCs w:val="20"/>
        </w:rPr>
        <w:t>, 45-57.</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Morales, E. (1996). Gender roles among Latino gay and bisexual men: Implications for family and couple relationships. In J. Laird &amp; R. Green (Eds.), </w:t>
      </w:r>
      <w:r w:rsidRPr="008827E9">
        <w:rPr>
          <w:rFonts w:ascii="Verdana" w:hAnsi="Verdana"/>
          <w:sz w:val="20"/>
          <w:szCs w:val="20"/>
          <w:u w:val="single"/>
        </w:rPr>
        <w:t>Lesbians and gays in couples and families: A handbook for therapists</w:t>
      </w:r>
      <w:r w:rsidRPr="008827E9">
        <w:rPr>
          <w:rFonts w:ascii="Verdana" w:hAnsi="Verdana"/>
          <w:sz w:val="20"/>
          <w:szCs w:val="20"/>
        </w:rPr>
        <w:t xml:space="preserve"> (pp. 272-297). San Francisco: Jossey Bass.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lastRenderedPageBreak/>
        <w:t xml:space="preserve">Murphy, B. (1994). Difference and diversity: Gay and lesbian couples. </w:t>
      </w:r>
      <w:r w:rsidRPr="008827E9">
        <w:rPr>
          <w:rFonts w:ascii="Verdana" w:hAnsi="Verdana"/>
          <w:sz w:val="20"/>
          <w:szCs w:val="20"/>
          <w:u w:val="single"/>
        </w:rPr>
        <w:t>Journal of Gay and Lesbian Social Services</w:t>
      </w:r>
      <w:r w:rsidRPr="008827E9">
        <w:rPr>
          <w:rFonts w:ascii="Verdana" w:hAnsi="Verdana"/>
          <w:sz w:val="20"/>
          <w:szCs w:val="20"/>
        </w:rPr>
        <w:t xml:space="preserve">, </w:t>
      </w:r>
      <w:r w:rsidRPr="008827E9">
        <w:rPr>
          <w:rFonts w:ascii="Verdana" w:hAnsi="Verdana"/>
          <w:sz w:val="20"/>
          <w:szCs w:val="20"/>
          <w:u w:val="single"/>
        </w:rPr>
        <w:t>1</w:t>
      </w:r>
      <w:r w:rsidRPr="008827E9">
        <w:rPr>
          <w:rFonts w:ascii="Verdana" w:hAnsi="Verdana"/>
          <w:sz w:val="20"/>
          <w:szCs w:val="20"/>
        </w:rPr>
        <w:t>(2), 5-31.</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Meyer, I. (1995). Minority stress and mental health in gay men. </w:t>
      </w:r>
      <w:r w:rsidRPr="008827E9">
        <w:rPr>
          <w:rFonts w:ascii="Verdana" w:hAnsi="Verdana"/>
          <w:sz w:val="20"/>
          <w:szCs w:val="20"/>
          <w:u w:val="single"/>
        </w:rPr>
        <w:t>Journal of Health and Social Behavior</w:t>
      </w:r>
      <w:r w:rsidRPr="008827E9">
        <w:rPr>
          <w:rFonts w:ascii="Verdana" w:hAnsi="Verdana"/>
          <w:sz w:val="20"/>
          <w:szCs w:val="20"/>
        </w:rPr>
        <w:t xml:space="preserve">, </w:t>
      </w:r>
      <w:r w:rsidRPr="008827E9">
        <w:rPr>
          <w:rFonts w:ascii="Verdana" w:hAnsi="Verdana"/>
          <w:sz w:val="20"/>
          <w:szCs w:val="20"/>
          <w:u w:val="single"/>
        </w:rPr>
        <w:t>7</w:t>
      </w:r>
      <w:r w:rsidRPr="008827E9">
        <w:rPr>
          <w:rFonts w:ascii="Verdana" w:hAnsi="Verdana"/>
          <w:sz w:val="20"/>
          <w:szCs w:val="20"/>
        </w:rPr>
        <w:t>, 9-25.</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Meyer, I., &amp; Dean, L. (1998). Internalized homophobia, intimacy, and sexual behavior among gay and bisexual men. In G. Herek (Ed.), </w:t>
      </w:r>
      <w:r w:rsidRPr="008827E9">
        <w:rPr>
          <w:rFonts w:ascii="Verdana" w:hAnsi="Verdana"/>
          <w:sz w:val="20"/>
          <w:szCs w:val="20"/>
          <w:u w:val="single"/>
        </w:rPr>
        <w:t>Psychological perspectives on lesbian and gay issues: Vol. 4. Stigma and sexual orientation: Understanding prejudice against lesbians, gay men, and bisexuals</w:t>
      </w:r>
      <w:r w:rsidRPr="008827E9">
        <w:rPr>
          <w:rFonts w:ascii="Verdana" w:hAnsi="Verdana"/>
          <w:sz w:val="20"/>
          <w:szCs w:val="20"/>
        </w:rPr>
        <w:t xml:space="preserve"> (pp. 160-186). Thousand Oaks, CA: Sage Publications.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Morin, S. (1977). Heterosexual bias in psychological research on lesbianism and male homosexuality. </w:t>
      </w:r>
      <w:r w:rsidRPr="008827E9">
        <w:rPr>
          <w:rFonts w:ascii="Verdana" w:hAnsi="Verdana"/>
          <w:sz w:val="20"/>
          <w:szCs w:val="20"/>
          <w:u w:val="single"/>
        </w:rPr>
        <w:t>American Psychologist</w:t>
      </w:r>
      <w:r w:rsidRPr="008827E9">
        <w:rPr>
          <w:rFonts w:ascii="Verdana" w:hAnsi="Verdana"/>
          <w:sz w:val="20"/>
          <w:szCs w:val="20"/>
        </w:rPr>
        <w:t xml:space="preserve">, </w:t>
      </w:r>
      <w:r w:rsidRPr="008827E9">
        <w:rPr>
          <w:rFonts w:ascii="Verdana" w:hAnsi="Verdana"/>
          <w:sz w:val="20"/>
          <w:szCs w:val="20"/>
          <w:u w:val="single"/>
        </w:rPr>
        <w:t>32</w:t>
      </w:r>
      <w:r w:rsidRPr="008827E9">
        <w:rPr>
          <w:rFonts w:ascii="Verdana" w:hAnsi="Verdana"/>
          <w:sz w:val="20"/>
          <w:szCs w:val="20"/>
        </w:rPr>
        <w:t>, 629-637.</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National Association of Social Workers. (1996). </w:t>
      </w:r>
      <w:r w:rsidRPr="008827E9">
        <w:rPr>
          <w:rFonts w:ascii="Verdana" w:hAnsi="Verdana"/>
          <w:sz w:val="20"/>
          <w:szCs w:val="20"/>
          <w:u w:val="single"/>
        </w:rPr>
        <w:t>Code of ethics of the National Association of Social Workers</w:t>
      </w:r>
      <w:r w:rsidRPr="008827E9">
        <w:rPr>
          <w:rFonts w:ascii="Verdana" w:hAnsi="Verdana"/>
          <w:sz w:val="20"/>
          <w:szCs w:val="20"/>
        </w:rPr>
        <w:t>. [On-line] Available: http://www.ss.msu.edu/~sw/nasweth.html (4/19/97).</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Nystrom, N. (1997, February). </w:t>
      </w:r>
      <w:r w:rsidRPr="008827E9">
        <w:rPr>
          <w:rFonts w:ascii="Verdana" w:hAnsi="Verdana"/>
          <w:sz w:val="20"/>
          <w:szCs w:val="20"/>
          <w:u w:val="single"/>
        </w:rPr>
        <w:t>Mental health experiences of gay men and lesbians</w:t>
      </w:r>
      <w:r w:rsidRPr="008827E9">
        <w:rPr>
          <w:rFonts w:ascii="Verdana" w:hAnsi="Verdana"/>
          <w:sz w:val="20"/>
          <w:szCs w:val="20"/>
        </w:rPr>
        <w:t>. Paper presented at the American Association for the Advancement of Science, Houston, Texas.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Ochs, R. (1996). Biphobia: It goes more than two ways. In B. Firestein (Ed.), </w:t>
      </w:r>
      <w:r w:rsidRPr="008827E9">
        <w:rPr>
          <w:rFonts w:ascii="Verdana" w:hAnsi="Verdana"/>
          <w:sz w:val="20"/>
          <w:szCs w:val="20"/>
          <w:u w:val="single"/>
        </w:rPr>
        <w:t>Bisexuality: The psychology and politics of an invisible minority</w:t>
      </w:r>
      <w:r w:rsidRPr="008827E9">
        <w:rPr>
          <w:rFonts w:ascii="Verdana" w:hAnsi="Verdana"/>
          <w:sz w:val="20"/>
          <w:szCs w:val="20"/>
        </w:rPr>
        <w:t xml:space="preserve"> (pp. 185-213). Thousand Oaks, CA: Sage Publications.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O’Toole, C. J. &amp; Bregante, J. (1992). Lesbians with disabilities. </w:t>
      </w:r>
      <w:r w:rsidRPr="008827E9">
        <w:rPr>
          <w:rFonts w:ascii="Verdana" w:hAnsi="Verdana"/>
          <w:sz w:val="20"/>
          <w:szCs w:val="20"/>
          <w:u w:val="single"/>
        </w:rPr>
        <w:t>Sexuality and Disability</w:t>
      </w:r>
      <w:r w:rsidRPr="008827E9">
        <w:rPr>
          <w:rFonts w:ascii="Verdana" w:hAnsi="Verdana"/>
          <w:sz w:val="20"/>
          <w:szCs w:val="20"/>
        </w:rPr>
        <w:t xml:space="preserve">, </w:t>
      </w:r>
      <w:r w:rsidRPr="008827E9">
        <w:rPr>
          <w:rFonts w:ascii="Verdana" w:hAnsi="Verdana"/>
          <w:sz w:val="20"/>
          <w:szCs w:val="20"/>
          <w:u w:val="single"/>
        </w:rPr>
        <w:t>10</w:t>
      </w:r>
      <w:r w:rsidRPr="008827E9">
        <w:rPr>
          <w:rFonts w:ascii="Verdana" w:hAnsi="Verdana"/>
          <w:sz w:val="20"/>
          <w:szCs w:val="20"/>
        </w:rPr>
        <w:t>(3), 163-172.</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Paul, J. (1996). Bisexuality: Exploring/exploding the boundaries. In R. Savin-Williams &amp; K. Cohen (Eds.), </w:t>
      </w:r>
      <w:r w:rsidRPr="008827E9">
        <w:rPr>
          <w:rFonts w:ascii="Verdana" w:hAnsi="Verdana"/>
          <w:sz w:val="20"/>
          <w:szCs w:val="20"/>
          <w:u w:val="single"/>
        </w:rPr>
        <w:t>The lives of lesbians, gays, and bisexuals: Children to adults</w:t>
      </w:r>
      <w:r w:rsidRPr="008827E9">
        <w:rPr>
          <w:rFonts w:ascii="Verdana" w:hAnsi="Verdana"/>
          <w:sz w:val="20"/>
          <w:szCs w:val="20"/>
        </w:rPr>
        <w:t xml:space="preserve"> (pp. 436-461). Fort Worth, TX: Harcourt Brace.</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Patterson, C. (1996a). Lesbian and gay parenthood. In M. Bornstein (Ed.), </w:t>
      </w:r>
      <w:r w:rsidRPr="008827E9">
        <w:rPr>
          <w:rFonts w:ascii="Verdana" w:hAnsi="Verdana"/>
          <w:sz w:val="20"/>
          <w:szCs w:val="20"/>
          <w:u w:val="single"/>
        </w:rPr>
        <w:t>Handbook of parenting</w:t>
      </w:r>
      <w:r w:rsidRPr="008827E9">
        <w:rPr>
          <w:rFonts w:ascii="Verdana" w:hAnsi="Verdana"/>
          <w:sz w:val="20"/>
          <w:szCs w:val="20"/>
        </w:rPr>
        <w:t xml:space="preserve"> (pp. 255-274). Hillsdale, NJ: Lawrence Erlbaum Associates.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Patterson, C. (1996b). Lesbian and gay parents and their children. In R. Savin-Williams &amp; K. Cohen (Eds.), </w:t>
      </w:r>
      <w:r w:rsidRPr="008827E9">
        <w:rPr>
          <w:rFonts w:ascii="Verdana" w:hAnsi="Verdana"/>
          <w:sz w:val="20"/>
          <w:szCs w:val="20"/>
          <w:u w:val="single"/>
        </w:rPr>
        <w:t>The lives of lesbians, gays, and bisexuals: Children to adults</w:t>
      </w:r>
      <w:r w:rsidRPr="008827E9">
        <w:rPr>
          <w:rFonts w:ascii="Verdana" w:hAnsi="Verdana"/>
          <w:sz w:val="20"/>
          <w:szCs w:val="20"/>
        </w:rPr>
        <w:t xml:space="preserve"> (pp.274-304). Fort Worth, TX: Harcourt Brace.</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Peplau, L., Veniegas, R., &amp; Campbell, S. (1996). Gay and lesbian relationships. In R. Savin-Williams &amp; K. Cohen (Eds.), </w:t>
      </w:r>
      <w:r w:rsidRPr="008827E9">
        <w:rPr>
          <w:rFonts w:ascii="Verdana" w:hAnsi="Verdana"/>
          <w:sz w:val="20"/>
          <w:szCs w:val="20"/>
          <w:u w:val="single"/>
        </w:rPr>
        <w:t>The lives of lesbians, gays, and bisexuals: Children to adults</w:t>
      </w:r>
      <w:r w:rsidRPr="008827E9">
        <w:rPr>
          <w:rFonts w:ascii="Verdana" w:hAnsi="Verdana"/>
          <w:sz w:val="20"/>
          <w:szCs w:val="20"/>
        </w:rPr>
        <w:t xml:space="preserve"> (pp. 250-273). Fort Worth, TX: Harcourt Brace.</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Phillips, J., &amp; Fischer, A. (1998). Graduate students; training experiences with lesbian, gay, and bisexual issues. </w:t>
      </w:r>
      <w:r w:rsidRPr="008827E9">
        <w:rPr>
          <w:rFonts w:ascii="Verdana" w:hAnsi="Verdana"/>
          <w:sz w:val="20"/>
          <w:szCs w:val="20"/>
          <w:u w:val="single"/>
        </w:rPr>
        <w:t>The Counseling Psychologist</w:t>
      </w:r>
      <w:r w:rsidRPr="008827E9">
        <w:rPr>
          <w:rFonts w:ascii="Verdana" w:hAnsi="Verdana"/>
          <w:sz w:val="20"/>
          <w:szCs w:val="20"/>
        </w:rPr>
        <w:t xml:space="preserve">, </w:t>
      </w:r>
      <w:r w:rsidRPr="008827E9">
        <w:rPr>
          <w:rFonts w:ascii="Verdana" w:hAnsi="Verdana"/>
          <w:sz w:val="20"/>
          <w:szCs w:val="20"/>
          <w:u w:val="single"/>
        </w:rPr>
        <w:t>26</w:t>
      </w:r>
      <w:r w:rsidRPr="008827E9">
        <w:rPr>
          <w:rFonts w:ascii="Verdana" w:hAnsi="Verdana"/>
          <w:sz w:val="20"/>
          <w:szCs w:val="20"/>
        </w:rPr>
        <w:t>(5), 712-734.</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Pilkington, N., &amp; Cantor, J. (1996). Perceptions of heterosexual bias in professional psychology programs: A survey of graduate students. </w:t>
      </w:r>
      <w:r w:rsidRPr="008827E9">
        <w:rPr>
          <w:rFonts w:ascii="Verdana" w:hAnsi="Verdana"/>
          <w:sz w:val="20"/>
          <w:szCs w:val="20"/>
          <w:u w:val="single"/>
        </w:rPr>
        <w:t>Professional Psychology: Research and Practice</w:t>
      </w:r>
      <w:r w:rsidRPr="008827E9">
        <w:rPr>
          <w:rFonts w:ascii="Verdana" w:hAnsi="Verdana"/>
          <w:sz w:val="20"/>
          <w:szCs w:val="20"/>
        </w:rPr>
        <w:t xml:space="preserve">, </w:t>
      </w:r>
      <w:r w:rsidRPr="008827E9">
        <w:rPr>
          <w:rFonts w:ascii="Verdana" w:hAnsi="Verdana"/>
          <w:sz w:val="20"/>
          <w:szCs w:val="20"/>
          <w:u w:val="single"/>
        </w:rPr>
        <w:t>27</w:t>
      </w:r>
      <w:r w:rsidRPr="008827E9">
        <w:rPr>
          <w:rFonts w:ascii="Verdana" w:hAnsi="Verdana"/>
          <w:sz w:val="20"/>
          <w:szCs w:val="20"/>
        </w:rPr>
        <w:t>(6), 604-612.</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Pillard, R. (1988). Sexual orientation and mental disorder. </w:t>
      </w:r>
      <w:r w:rsidRPr="008827E9">
        <w:rPr>
          <w:rFonts w:ascii="Verdana" w:hAnsi="Verdana"/>
          <w:sz w:val="20"/>
          <w:szCs w:val="20"/>
          <w:u w:val="single"/>
        </w:rPr>
        <w:t>Psychiatric Annals</w:t>
      </w:r>
      <w:r w:rsidRPr="008827E9">
        <w:rPr>
          <w:rFonts w:ascii="Verdana" w:hAnsi="Verdana"/>
          <w:sz w:val="20"/>
          <w:szCs w:val="20"/>
        </w:rPr>
        <w:t xml:space="preserve">, </w:t>
      </w:r>
      <w:r w:rsidRPr="008827E9">
        <w:rPr>
          <w:rFonts w:ascii="Verdana" w:hAnsi="Verdana"/>
          <w:sz w:val="20"/>
          <w:szCs w:val="20"/>
          <w:u w:val="single"/>
        </w:rPr>
        <w:t>18</w:t>
      </w:r>
      <w:r w:rsidRPr="008827E9">
        <w:rPr>
          <w:rFonts w:ascii="Verdana" w:hAnsi="Verdana"/>
          <w:sz w:val="20"/>
          <w:szCs w:val="20"/>
        </w:rPr>
        <w:t>(1), 51-56.</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lastRenderedPageBreak/>
        <w:t>Pope</w:t>
      </w:r>
      <w:r w:rsidRPr="008827E9">
        <w:rPr>
          <w:rFonts w:ascii="Verdana" w:hAnsi="Verdana"/>
          <w:b/>
          <w:bCs/>
          <w:sz w:val="20"/>
          <w:szCs w:val="20"/>
        </w:rPr>
        <w:t>,</w:t>
      </w:r>
      <w:r w:rsidRPr="008827E9">
        <w:rPr>
          <w:rFonts w:ascii="Verdana" w:hAnsi="Verdana"/>
          <w:sz w:val="20"/>
          <w:szCs w:val="20"/>
        </w:rPr>
        <w:t xml:space="preserve"> K.,</w:t>
      </w:r>
      <w:r w:rsidRPr="008827E9">
        <w:rPr>
          <w:rFonts w:ascii="Verdana" w:hAnsi="Verdana"/>
          <w:b/>
          <w:bCs/>
          <w:sz w:val="20"/>
          <w:szCs w:val="20"/>
        </w:rPr>
        <w:t xml:space="preserve"> </w:t>
      </w:r>
      <w:r w:rsidRPr="008827E9">
        <w:rPr>
          <w:rFonts w:ascii="Verdana" w:hAnsi="Verdana"/>
          <w:sz w:val="20"/>
          <w:szCs w:val="20"/>
        </w:rPr>
        <w:t xml:space="preserve">Tabachnik, B. &amp; Keith-Speigel, P. (1987). Ethics of practice: The beliefs and behaviors of psychologists as therapists. </w:t>
      </w:r>
      <w:r w:rsidRPr="008827E9">
        <w:rPr>
          <w:rFonts w:ascii="Verdana" w:hAnsi="Verdana"/>
          <w:sz w:val="20"/>
          <w:szCs w:val="20"/>
          <w:u w:val="single"/>
        </w:rPr>
        <w:t>American Psychologist,</w:t>
      </w:r>
      <w:r w:rsidRPr="008827E9">
        <w:rPr>
          <w:rFonts w:ascii="Verdana" w:hAnsi="Verdana"/>
          <w:sz w:val="20"/>
          <w:szCs w:val="20"/>
        </w:rPr>
        <w:t xml:space="preserve"> </w:t>
      </w:r>
      <w:r w:rsidRPr="008827E9">
        <w:rPr>
          <w:rFonts w:ascii="Verdana" w:hAnsi="Verdana"/>
          <w:sz w:val="20"/>
          <w:szCs w:val="20"/>
          <w:u w:val="single"/>
        </w:rPr>
        <w:t>42</w:t>
      </w:r>
      <w:r w:rsidRPr="008827E9">
        <w:rPr>
          <w:rFonts w:ascii="Verdana" w:hAnsi="Verdana"/>
          <w:sz w:val="20"/>
          <w:szCs w:val="20"/>
        </w:rPr>
        <w:t>(11), 993-1006.</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Pope, M. (1995). Career interventions for gay and lesbian clients: A synopsis of practice, knowledge and research needs. </w:t>
      </w:r>
      <w:r w:rsidRPr="008827E9">
        <w:rPr>
          <w:rFonts w:ascii="Verdana" w:hAnsi="Verdana"/>
          <w:sz w:val="20"/>
          <w:szCs w:val="20"/>
          <w:u w:val="single"/>
        </w:rPr>
        <w:t>Career Development Quarterly</w:t>
      </w:r>
      <w:r w:rsidRPr="008827E9">
        <w:rPr>
          <w:rFonts w:ascii="Verdana" w:hAnsi="Verdana"/>
          <w:sz w:val="20"/>
          <w:szCs w:val="20"/>
        </w:rPr>
        <w:t xml:space="preserve">, </w:t>
      </w:r>
      <w:r w:rsidRPr="008827E9">
        <w:rPr>
          <w:rFonts w:ascii="Verdana" w:hAnsi="Verdana"/>
          <w:sz w:val="20"/>
          <w:szCs w:val="20"/>
          <w:u w:val="single"/>
        </w:rPr>
        <w:t>44</w:t>
      </w:r>
      <w:r w:rsidRPr="008827E9">
        <w:rPr>
          <w:rFonts w:ascii="Verdana" w:hAnsi="Verdana"/>
          <w:sz w:val="20"/>
          <w:szCs w:val="20"/>
        </w:rPr>
        <w:t>, 191-203.</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Prince, J. (1995). Influences on the career development of gay men. </w:t>
      </w:r>
      <w:r w:rsidRPr="008827E9">
        <w:rPr>
          <w:rFonts w:ascii="Verdana" w:hAnsi="Verdana"/>
          <w:sz w:val="20"/>
          <w:szCs w:val="20"/>
          <w:u w:val="single"/>
        </w:rPr>
        <w:t>Career Development Quarterly</w:t>
      </w:r>
      <w:r w:rsidRPr="008827E9">
        <w:rPr>
          <w:rFonts w:ascii="Verdana" w:hAnsi="Verdana"/>
          <w:sz w:val="20"/>
          <w:szCs w:val="20"/>
        </w:rPr>
        <w:t xml:space="preserve">, </w:t>
      </w:r>
      <w:r w:rsidRPr="008827E9">
        <w:rPr>
          <w:rFonts w:ascii="Verdana" w:hAnsi="Verdana"/>
          <w:sz w:val="20"/>
          <w:szCs w:val="20"/>
          <w:u w:val="single"/>
        </w:rPr>
        <w:t>44</w:t>
      </w:r>
      <w:r w:rsidRPr="008827E9">
        <w:rPr>
          <w:rFonts w:ascii="Verdana" w:hAnsi="Verdana"/>
          <w:sz w:val="20"/>
          <w:szCs w:val="20"/>
        </w:rPr>
        <w:t>, 168-177.</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Quam, J., &amp; Whitford, G. (1992). Adaptation and age-related expectations of older gay and lesbian adults. </w:t>
      </w:r>
      <w:r w:rsidRPr="008827E9">
        <w:rPr>
          <w:rFonts w:ascii="Verdana" w:hAnsi="Verdana"/>
          <w:sz w:val="20"/>
          <w:szCs w:val="20"/>
          <w:u w:val="single"/>
        </w:rPr>
        <w:t>The Gerontologist</w:t>
      </w:r>
      <w:r w:rsidRPr="008827E9">
        <w:rPr>
          <w:rFonts w:ascii="Verdana" w:hAnsi="Verdana"/>
          <w:sz w:val="20"/>
          <w:szCs w:val="20"/>
        </w:rPr>
        <w:t xml:space="preserve">, </w:t>
      </w:r>
      <w:r w:rsidRPr="008827E9">
        <w:rPr>
          <w:rFonts w:ascii="Verdana" w:hAnsi="Verdana"/>
          <w:sz w:val="20"/>
          <w:szCs w:val="20"/>
          <w:u w:val="single"/>
        </w:rPr>
        <w:t>32</w:t>
      </w:r>
      <w:r w:rsidRPr="008827E9">
        <w:rPr>
          <w:rFonts w:ascii="Verdana" w:hAnsi="Verdana"/>
          <w:sz w:val="20"/>
          <w:szCs w:val="20"/>
        </w:rPr>
        <w:t>(3), 367-374.</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Reid, J. (1995). Development in late life: Older lesbian and gay lives. In A. D’Augelli &amp; C. Patterson (Eds.), </w:t>
      </w:r>
      <w:r w:rsidRPr="008827E9">
        <w:rPr>
          <w:rFonts w:ascii="Verdana" w:hAnsi="Verdana"/>
          <w:sz w:val="20"/>
          <w:szCs w:val="20"/>
          <w:u w:val="single"/>
        </w:rPr>
        <w:t>Lesbian, gay, and bisexual identities over the lifespan: Psychological perspectives</w:t>
      </w:r>
      <w:r w:rsidRPr="008827E9">
        <w:rPr>
          <w:rFonts w:ascii="Verdana" w:hAnsi="Verdana"/>
          <w:sz w:val="20"/>
          <w:szCs w:val="20"/>
        </w:rPr>
        <w:t xml:space="preserve"> (pp. 215-240). New York: Oxford University.</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Remafedi, G., French, S., Story, M., Resnick, M., Michael, D., &amp; Blum, R. (1998). The relationship between suicide risk and sexual orientation: Results of a population-based study. </w:t>
      </w:r>
      <w:r w:rsidRPr="008827E9">
        <w:rPr>
          <w:rFonts w:ascii="Verdana" w:hAnsi="Verdana"/>
          <w:sz w:val="20"/>
          <w:szCs w:val="20"/>
          <w:u w:val="single"/>
        </w:rPr>
        <w:t>American Journal of Public Health</w:t>
      </w:r>
      <w:r w:rsidRPr="008827E9">
        <w:rPr>
          <w:rFonts w:ascii="Verdana" w:hAnsi="Verdana"/>
          <w:sz w:val="20"/>
          <w:szCs w:val="20"/>
        </w:rPr>
        <w:t xml:space="preserve"> </w:t>
      </w:r>
      <w:r w:rsidRPr="008827E9">
        <w:rPr>
          <w:rFonts w:ascii="Verdana" w:hAnsi="Verdana"/>
          <w:sz w:val="20"/>
          <w:szCs w:val="20"/>
          <w:u w:val="single"/>
        </w:rPr>
        <w:t>88</w:t>
      </w:r>
      <w:r w:rsidRPr="008827E9">
        <w:rPr>
          <w:rFonts w:ascii="Verdana" w:hAnsi="Verdana"/>
          <w:sz w:val="20"/>
          <w:szCs w:val="20"/>
        </w:rPr>
        <w:t>(1), 57-60.</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Rolland, J. (1994). In sickness and in health: The impact of illness on couples’ relationships. </w:t>
      </w:r>
      <w:r w:rsidRPr="008827E9">
        <w:rPr>
          <w:rFonts w:ascii="Verdana" w:hAnsi="Verdana"/>
          <w:sz w:val="20"/>
          <w:szCs w:val="20"/>
          <w:u w:val="single"/>
        </w:rPr>
        <w:t>Journal of Marital and Family Therapy</w:t>
      </w:r>
      <w:r w:rsidRPr="008827E9">
        <w:rPr>
          <w:rFonts w:ascii="Verdana" w:hAnsi="Verdana"/>
          <w:sz w:val="20"/>
          <w:szCs w:val="20"/>
        </w:rPr>
        <w:t xml:space="preserve">, </w:t>
      </w:r>
      <w:r w:rsidRPr="008827E9">
        <w:rPr>
          <w:rFonts w:ascii="Verdana" w:hAnsi="Verdana"/>
          <w:sz w:val="20"/>
          <w:szCs w:val="20"/>
          <w:u w:val="single"/>
        </w:rPr>
        <w:t>20</w:t>
      </w:r>
      <w:r w:rsidRPr="008827E9">
        <w:rPr>
          <w:rFonts w:ascii="Verdana" w:hAnsi="Verdana"/>
          <w:sz w:val="20"/>
          <w:szCs w:val="20"/>
        </w:rPr>
        <w:t>(4), 327-347.</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Ross, M. (1990). The relationship between life events and mental health in homosexual men. </w:t>
      </w:r>
      <w:r w:rsidRPr="008827E9">
        <w:rPr>
          <w:rFonts w:ascii="Verdana" w:hAnsi="Verdana"/>
          <w:sz w:val="20"/>
          <w:szCs w:val="20"/>
          <w:u w:val="single"/>
        </w:rPr>
        <w:t>Journal of Clinical Psychology</w:t>
      </w:r>
      <w:r w:rsidRPr="008827E9">
        <w:rPr>
          <w:rFonts w:ascii="Verdana" w:hAnsi="Verdana"/>
          <w:sz w:val="20"/>
          <w:szCs w:val="20"/>
        </w:rPr>
        <w:t xml:space="preserve">, </w:t>
      </w:r>
      <w:r w:rsidRPr="008827E9">
        <w:rPr>
          <w:rFonts w:ascii="Verdana" w:hAnsi="Verdana"/>
          <w:sz w:val="20"/>
          <w:szCs w:val="20"/>
          <w:u w:val="single"/>
        </w:rPr>
        <w:t>46</w:t>
      </w:r>
      <w:r w:rsidRPr="008827E9">
        <w:rPr>
          <w:rFonts w:ascii="Verdana" w:hAnsi="Verdana"/>
          <w:sz w:val="20"/>
          <w:szCs w:val="20"/>
        </w:rPr>
        <w:t>, 402-411.</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Rothblum, E., &amp; Bond, L. (Eds.), (1996). </w:t>
      </w:r>
      <w:r w:rsidRPr="008827E9">
        <w:rPr>
          <w:rFonts w:ascii="Verdana" w:hAnsi="Verdana"/>
          <w:sz w:val="20"/>
          <w:szCs w:val="20"/>
          <w:u w:val="single"/>
        </w:rPr>
        <w:t>Preventing heterosexism and homophobia</w:t>
      </w:r>
      <w:r w:rsidRPr="008827E9">
        <w:rPr>
          <w:rFonts w:ascii="Verdana" w:hAnsi="Verdana"/>
          <w:sz w:val="20"/>
          <w:szCs w:val="20"/>
        </w:rPr>
        <w:t>. Thousand Oaks, CA: Sage Publications.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Rothblum, E. (1994). "I only read about myself on bathroom walls": The need for research on the mental health of lesbians and gay men. </w:t>
      </w:r>
      <w:r w:rsidRPr="008827E9">
        <w:rPr>
          <w:rFonts w:ascii="Verdana" w:hAnsi="Verdana"/>
          <w:sz w:val="20"/>
          <w:szCs w:val="20"/>
          <w:u w:val="single"/>
        </w:rPr>
        <w:t>Journal of Consulting and Clinical Psychology</w:t>
      </w:r>
      <w:r w:rsidRPr="008827E9">
        <w:rPr>
          <w:rFonts w:ascii="Verdana" w:hAnsi="Verdana"/>
          <w:sz w:val="20"/>
          <w:szCs w:val="20"/>
        </w:rPr>
        <w:t xml:space="preserve">, </w:t>
      </w:r>
      <w:r w:rsidRPr="008827E9">
        <w:rPr>
          <w:rFonts w:ascii="Verdana" w:hAnsi="Verdana"/>
          <w:sz w:val="20"/>
          <w:szCs w:val="20"/>
          <w:u w:val="single"/>
        </w:rPr>
        <w:t>62</w:t>
      </w:r>
      <w:r w:rsidRPr="008827E9">
        <w:rPr>
          <w:rFonts w:ascii="Verdana" w:hAnsi="Verdana"/>
          <w:sz w:val="20"/>
          <w:szCs w:val="20"/>
        </w:rPr>
        <w:t>(2), 213-220.</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Rotheram-Borus, M., Hunter, J., &amp; Rosario, M. (1994). Suicidal behavior and gay-related stress among gay and bisexual male adolescents. </w:t>
      </w:r>
      <w:r w:rsidRPr="008827E9">
        <w:rPr>
          <w:rFonts w:ascii="Verdana" w:hAnsi="Verdana"/>
          <w:sz w:val="20"/>
          <w:szCs w:val="20"/>
          <w:u w:val="single"/>
        </w:rPr>
        <w:t>Journal of Adolescent Research</w:t>
      </w:r>
      <w:r w:rsidRPr="008827E9">
        <w:rPr>
          <w:rFonts w:ascii="Verdana" w:hAnsi="Verdana"/>
          <w:sz w:val="20"/>
          <w:szCs w:val="20"/>
        </w:rPr>
        <w:t xml:space="preserve">, </w:t>
      </w:r>
      <w:r w:rsidRPr="008827E9">
        <w:rPr>
          <w:rFonts w:ascii="Verdana" w:hAnsi="Verdana"/>
          <w:sz w:val="20"/>
          <w:szCs w:val="20"/>
          <w:u w:val="single"/>
        </w:rPr>
        <w:t>9</w:t>
      </w:r>
      <w:r w:rsidRPr="008827E9">
        <w:rPr>
          <w:rFonts w:ascii="Verdana" w:hAnsi="Verdana"/>
          <w:sz w:val="20"/>
          <w:szCs w:val="20"/>
        </w:rPr>
        <w:t>, 498-508.</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Rotheram-Borus, M., Rosario, M., Van-Rossem, R., Reid, H., &amp; Gillis, R. (1995). Prevalence, course, and predictors of multiple problem behaviors among gay and bisexual male adolescents. </w:t>
      </w:r>
      <w:r w:rsidRPr="008827E9">
        <w:rPr>
          <w:rFonts w:ascii="Verdana" w:hAnsi="Verdana"/>
          <w:sz w:val="20"/>
          <w:szCs w:val="20"/>
          <w:u w:val="single"/>
        </w:rPr>
        <w:t>Developmental Psychology</w:t>
      </w:r>
      <w:r w:rsidRPr="008827E9">
        <w:rPr>
          <w:rFonts w:ascii="Verdana" w:hAnsi="Verdana"/>
          <w:sz w:val="20"/>
          <w:szCs w:val="20"/>
        </w:rPr>
        <w:t xml:space="preserve">, </w:t>
      </w:r>
      <w:r w:rsidRPr="008827E9">
        <w:rPr>
          <w:rFonts w:ascii="Verdana" w:hAnsi="Verdana"/>
          <w:sz w:val="20"/>
          <w:szCs w:val="20"/>
          <w:u w:val="single"/>
        </w:rPr>
        <w:t>31</w:t>
      </w:r>
      <w:r w:rsidRPr="008827E9">
        <w:rPr>
          <w:rFonts w:ascii="Verdana" w:hAnsi="Verdana"/>
          <w:sz w:val="20"/>
          <w:szCs w:val="20"/>
        </w:rPr>
        <w:t>, 75-85.</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Rust, P. (1996). Managing multiple identities: Diversity among bisexual women and men. In B. Firestein (Ed.), </w:t>
      </w:r>
      <w:r w:rsidRPr="008827E9">
        <w:rPr>
          <w:rFonts w:ascii="Verdana" w:hAnsi="Verdana"/>
          <w:sz w:val="20"/>
          <w:szCs w:val="20"/>
          <w:u w:val="single"/>
        </w:rPr>
        <w:t>Bisexuality: The psychology and politics of an invisible minority</w:t>
      </w:r>
      <w:r w:rsidRPr="008827E9">
        <w:rPr>
          <w:rFonts w:ascii="Verdana" w:hAnsi="Verdana"/>
          <w:sz w:val="20"/>
          <w:szCs w:val="20"/>
        </w:rPr>
        <w:t xml:space="preserve"> (pp. 53-83). Thousand Oaks, CA: Sage Publications.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Ryan, C., &amp; Futterman, D. (1998). </w:t>
      </w:r>
      <w:r w:rsidRPr="008827E9">
        <w:rPr>
          <w:rFonts w:ascii="Verdana" w:hAnsi="Verdana"/>
          <w:sz w:val="20"/>
          <w:szCs w:val="20"/>
          <w:u w:val="single"/>
        </w:rPr>
        <w:t>Counseling gay and lesbian youth</w:t>
      </w:r>
      <w:r w:rsidRPr="008827E9">
        <w:rPr>
          <w:rFonts w:ascii="Verdana" w:hAnsi="Verdana"/>
          <w:sz w:val="20"/>
          <w:szCs w:val="20"/>
        </w:rPr>
        <w:t>. New York: Columbia University Press.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Saad, C. (1997). Disability and the lesbian, gay man, or bisexual individual. In M. Sipski &amp; C. Alexander (Eds.), </w:t>
      </w:r>
      <w:r w:rsidRPr="008827E9">
        <w:rPr>
          <w:rFonts w:ascii="Verdana" w:hAnsi="Verdana"/>
          <w:sz w:val="20"/>
          <w:szCs w:val="20"/>
          <w:u w:val="single"/>
        </w:rPr>
        <w:t>Sexual function in people with disability and chronic illness: A health professionals guide</w:t>
      </w:r>
      <w:r w:rsidRPr="008827E9">
        <w:rPr>
          <w:rFonts w:ascii="Verdana" w:hAnsi="Verdana"/>
          <w:sz w:val="20"/>
          <w:szCs w:val="20"/>
        </w:rPr>
        <w:t>. Gaithersburg, MD: Aspen Publications.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lastRenderedPageBreak/>
        <w:t xml:space="preserve">Sarason, I., Pierce, G., &amp; Sarason, B. (1990). Social support and interactional processes: A triadic hypothesis. </w:t>
      </w:r>
      <w:r w:rsidRPr="008827E9">
        <w:rPr>
          <w:rFonts w:ascii="Verdana" w:hAnsi="Verdana"/>
          <w:sz w:val="20"/>
          <w:szCs w:val="20"/>
          <w:u w:val="single"/>
        </w:rPr>
        <w:t>Journal of Social and Personal Relationships</w:t>
      </w:r>
      <w:r w:rsidRPr="008827E9">
        <w:rPr>
          <w:rFonts w:ascii="Verdana" w:hAnsi="Verdana"/>
          <w:sz w:val="20"/>
          <w:szCs w:val="20"/>
        </w:rPr>
        <w:t xml:space="preserve">, </w:t>
      </w:r>
      <w:r w:rsidRPr="008827E9">
        <w:rPr>
          <w:rFonts w:ascii="Verdana" w:hAnsi="Verdana"/>
          <w:sz w:val="20"/>
          <w:szCs w:val="20"/>
          <w:u w:val="single"/>
        </w:rPr>
        <w:t>7</w:t>
      </w:r>
      <w:r w:rsidRPr="008827E9">
        <w:rPr>
          <w:rFonts w:ascii="Verdana" w:hAnsi="Verdana"/>
          <w:sz w:val="20"/>
          <w:szCs w:val="20"/>
        </w:rPr>
        <w:t>, 495-506.</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Savin-Williams, R. (1998). "…</w:t>
      </w:r>
      <w:r w:rsidRPr="008827E9">
        <w:rPr>
          <w:rFonts w:ascii="Verdana" w:hAnsi="Verdana"/>
          <w:sz w:val="20"/>
          <w:szCs w:val="20"/>
          <w:u w:val="single"/>
        </w:rPr>
        <w:t>and then I became gay: Young men’s stories</w:t>
      </w:r>
      <w:r w:rsidRPr="008827E9">
        <w:rPr>
          <w:rFonts w:ascii="Verdana" w:hAnsi="Verdana"/>
          <w:sz w:val="20"/>
          <w:szCs w:val="20"/>
        </w:rPr>
        <w:t>. New York: Routledge.</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Savin-Williams, R. (1996). Self-labeling and disclosure among lesbian, gay, and bisexual youths. In J. Laird &amp; R. Green (Eds.), </w:t>
      </w:r>
      <w:r w:rsidRPr="008827E9">
        <w:rPr>
          <w:rFonts w:ascii="Verdana" w:hAnsi="Verdana"/>
          <w:sz w:val="20"/>
          <w:szCs w:val="20"/>
          <w:u w:val="single"/>
        </w:rPr>
        <w:t>Lesbians and gays in couples and families: A handbook for therapists</w:t>
      </w:r>
      <w:r w:rsidRPr="008827E9">
        <w:rPr>
          <w:rFonts w:ascii="Verdana" w:hAnsi="Verdana"/>
          <w:sz w:val="20"/>
          <w:szCs w:val="20"/>
        </w:rPr>
        <w:t xml:space="preserve"> (pp. 153-182). San Francisco, CA: Jossey-Bass.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Savin-Williams, R. (1994). Verbal and physical abuse as stressors in the lives of lesbian, gay male, and bisexual youths: Associations with school problems, running away, substance abuse, prostitution, and suicide. </w:t>
      </w:r>
      <w:r w:rsidRPr="008827E9">
        <w:rPr>
          <w:rFonts w:ascii="Verdana" w:hAnsi="Verdana"/>
          <w:sz w:val="20"/>
          <w:szCs w:val="20"/>
          <w:u w:val="single"/>
        </w:rPr>
        <w:t>Journal of Consulting and Clinical Psychology</w:t>
      </w:r>
      <w:r w:rsidRPr="008827E9">
        <w:rPr>
          <w:rFonts w:ascii="Verdana" w:hAnsi="Verdana"/>
          <w:sz w:val="20"/>
          <w:szCs w:val="20"/>
        </w:rPr>
        <w:t xml:space="preserve">, </w:t>
      </w:r>
      <w:r w:rsidRPr="008827E9">
        <w:rPr>
          <w:rFonts w:ascii="Verdana" w:hAnsi="Verdana"/>
          <w:sz w:val="20"/>
          <w:szCs w:val="20"/>
          <w:u w:val="single"/>
        </w:rPr>
        <w:t>62</w:t>
      </w:r>
      <w:r w:rsidRPr="008827E9">
        <w:rPr>
          <w:rFonts w:ascii="Verdana" w:hAnsi="Verdana"/>
          <w:sz w:val="20"/>
          <w:szCs w:val="20"/>
        </w:rPr>
        <w:t>, 261-269.</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Savin-Williams, R. (1990). </w:t>
      </w:r>
      <w:r w:rsidRPr="008827E9">
        <w:rPr>
          <w:rFonts w:ascii="Verdana" w:hAnsi="Verdana"/>
          <w:sz w:val="20"/>
          <w:szCs w:val="20"/>
          <w:u w:val="single"/>
        </w:rPr>
        <w:t>Gay and lesbian youth: Expressions of identity</w:t>
      </w:r>
      <w:r w:rsidRPr="008827E9">
        <w:rPr>
          <w:rFonts w:ascii="Verdana" w:hAnsi="Verdana"/>
          <w:sz w:val="20"/>
          <w:szCs w:val="20"/>
        </w:rPr>
        <w:t>. New York: Hemisphere.</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Savin-Williams, R. (1989). Parental influences on the self-esteem of gay and lesbian youths: A reflected appraisals model. In G. Herdt (Ed.), </w:t>
      </w:r>
      <w:r w:rsidRPr="008827E9">
        <w:rPr>
          <w:rFonts w:ascii="Verdana" w:hAnsi="Verdana"/>
          <w:sz w:val="20"/>
          <w:szCs w:val="20"/>
          <w:u w:val="single"/>
        </w:rPr>
        <w:t>Gay and lesbian youth</w:t>
      </w:r>
      <w:r w:rsidRPr="008827E9">
        <w:rPr>
          <w:rFonts w:ascii="Verdana" w:hAnsi="Verdana"/>
          <w:sz w:val="20"/>
          <w:szCs w:val="20"/>
        </w:rPr>
        <w:t xml:space="preserve"> (pp. 93-109). New York: Haworth Press.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Savin-Williams, R., &amp; Dube, E. (1998). Parental reactions to their child’s disclosure of gay/lesbian identity. </w:t>
      </w:r>
      <w:r w:rsidRPr="008827E9">
        <w:rPr>
          <w:rFonts w:ascii="Verdana" w:hAnsi="Verdana"/>
          <w:sz w:val="20"/>
          <w:szCs w:val="20"/>
          <w:u w:val="single"/>
        </w:rPr>
        <w:t>Family Relations</w:t>
      </w:r>
      <w:r w:rsidRPr="008827E9">
        <w:rPr>
          <w:rFonts w:ascii="Verdana" w:hAnsi="Verdana"/>
          <w:sz w:val="20"/>
          <w:szCs w:val="20"/>
        </w:rPr>
        <w:t xml:space="preserve">, </w:t>
      </w:r>
      <w:r w:rsidRPr="008827E9">
        <w:rPr>
          <w:rFonts w:ascii="Verdana" w:hAnsi="Verdana"/>
          <w:sz w:val="20"/>
          <w:szCs w:val="20"/>
          <w:u w:val="single"/>
        </w:rPr>
        <w:t>47</w:t>
      </w:r>
      <w:r w:rsidRPr="008827E9">
        <w:rPr>
          <w:rFonts w:ascii="Verdana" w:hAnsi="Verdana"/>
          <w:sz w:val="20"/>
          <w:szCs w:val="20"/>
        </w:rPr>
        <w:t>, 1-7.</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Shapiro, J.P. (1993). </w:t>
      </w:r>
      <w:r w:rsidRPr="008827E9">
        <w:rPr>
          <w:rFonts w:ascii="Verdana" w:hAnsi="Verdana"/>
          <w:sz w:val="20"/>
          <w:szCs w:val="20"/>
          <w:u w:val="single"/>
        </w:rPr>
        <w:t>No pity</w:t>
      </w:r>
      <w:r w:rsidRPr="008827E9">
        <w:rPr>
          <w:rFonts w:ascii="Verdana" w:hAnsi="Verdana"/>
          <w:sz w:val="20"/>
          <w:szCs w:val="20"/>
        </w:rPr>
        <w:t>. N.Y.: Times Books.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Shidlo, A. (1994). Internalized homophobia: Conceptual and empirical issues in measurement. In B. Greene &amp; G. Herek (Eds.), </w:t>
      </w:r>
      <w:r w:rsidRPr="008827E9">
        <w:rPr>
          <w:rFonts w:ascii="Verdana" w:hAnsi="Verdana"/>
          <w:sz w:val="20"/>
          <w:szCs w:val="20"/>
          <w:u w:val="single"/>
        </w:rPr>
        <w:t>Psychological perspectives on lesbian and gay issues: Vol. 1. Lesbian and gay psychology: Theory, research, and clinical applications</w:t>
      </w:r>
      <w:r w:rsidRPr="008827E9">
        <w:rPr>
          <w:rFonts w:ascii="Verdana" w:hAnsi="Verdana"/>
          <w:sz w:val="20"/>
          <w:szCs w:val="20"/>
        </w:rPr>
        <w:t xml:space="preserve"> (pp. 176-205). Thousand Oaks, CA: Sage Publications.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Shuster, R. (1987). Sexuality as a continuum: The bisexual identity. In Boston Lesbian Psychologies Collective (Eds.), </w:t>
      </w:r>
      <w:r w:rsidRPr="008827E9">
        <w:rPr>
          <w:rFonts w:ascii="Verdana" w:hAnsi="Verdana"/>
          <w:sz w:val="20"/>
          <w:szCs w:val="20"/>
          <w:u w:val="single"/>
        </w:rPr>
        <w:t>Lesbian psychologies: Explorations and challenges</w:t>
      </w:r>
      <w:r w:rsidRPr="008827E9">
        <w:rPr>
          <w:rFonts w:ascii="Verdana" w:hAnsi="Verdana"/>
          <w:sz w:val="20"/>
          <w:szCs w:val="20"/>
        </w:rPr>
        <w:t xml:space="preserve"> (pp. 56-71). Urbana, IL: University of Illinois Press.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Slater, S. (1995). </w:t>
      </w:r>
      <w:r w:rsidRPr="008827E9">
        <w:rPr>
          <w:rFonts w:ascii="Verdana" w:hAnsi="Verdana"/>
          <w:sz w:val="20"/>
          <w:szCs w:val="20"/>
          <w:u w:val="single"/>
        </w:rPr>
        <w:t>The lesbian family life cycle</w:t>
      </w:r>
      <w:r w:rsidRPr="008827E9">
        <w:rPr>
          <w:rFonts w:ascii="Verdana" w:hAnsi="Verdana"/>
          <w:sz w:val="20"/>
          <w:szCs w:val="20"/>
        </w:rPr>
        <w:t>. New York: Free Press.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Strommen, E. (1993). "You’re a what": Family member reactions to the disclosure of homosexuality. In L. Garnets &amp; D. Kimmel (Eds.), </w:t>
      </w:r>
      <w:r w:rsidRPr="008827E9">
        <w:rPr>
          <w:rFonts w:ascii="Verdana" w:hAnsi="Verdana"/>
          <w:sz w:val="20"/>
          <w:szCs w:val="20"/>
          <w:u w:val="single"/>
        </w:rPr>
        <w:t>Psychological perspectives on lesbian and gay male experiences</w:t>
      </w:r>
      <w:r w:rsidRPr="008827E9">
        <w:rPr>
          <w:rFonts w:ascii="Verdana" w:hAnsi="Verdana"/>
          <w:sz w:val="20"/>
          <w:szCs w:val="20"/>
        </w:rPr>
        <w:t xml:space="preserve"> (pp. 248-266). New York: Columbia University Press.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Swartz, D. B. (1995). Cultural implications of audiological deficits on the homosexual male. </w:t>
      </w:r>
      <w:r w:rsidRPr="008827E9">
        <w:rPr>
          <w:rFonts w:ascii="Verdana" w:hAnsi="Verdana"/>
          <w:sz w:val="20"/>
          <w:szCs w:val="20"/>
          <w:u w:val="single"/>
        </w:rPr>
        <w:t>Sexuality and Disability</w:t>
      </w:r>
      <w:r w:rsidRPr="008827E9">
        <w:rPr>
          <w:rFonts w:ascii="Verdana" w:hAnsi="Verdana"/>
          <w:sz w:val="20"/>
          <w:szCs w:val="20"/>
        </w:rPr>
        <w:t xml:space="preserve">, </w:t>
      </w:r>
      <w:r w:rsidRPr="008827E9">
        <w:rPr>
          <w:rFonts w:ascii="Verdana" w:hAnsi="Verdana"/>
          <w:sz w:val="20"/>
          <w:szCs w:val="20"/>
          <w:u w:val="single"/>
        </w:rPr>
        <w:t>13</w:t>
      </w:r>
      <w:r w:rsidRPr="008827E9">
        <w:rPr>
          <w:rFonts w:ascii="Verdana" w:hAnsi="Verdana"/>
          <w:sz w:val="20"/>
          <w:szCs w:val="20"/>
        </w:rPr>
        <w:t>(2), 159-181.</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Task Force on Sex Bias and Sex Role Stereotyping in Psychotherapeutic Practices. (1978). Guidelines for therapy with women. </w:t>
      </w:r>
      <w:r w:rsidRPr="008827E9">
        <w:rPr>
          <w:rFonts w:ascii="Verdana" w:hAnsi="Verdana"/>
          <w:sz w:val="20"/>
          <w:szCs w:val="20"/>
          <w:u w:val="single"/>
        </w:rPr>
        <w:t>American Psychologist</w:t>
      </w:r>
      <w:r w:rsidRPr="008827E9">
        <w:rPr>
          <w:rFonts w:ascii="Verdana" w:hAnsi="Verdana"/>
          <w:sz w:val="20"/>
          <w:szCs w:val="20"/>
        </w:rPr>
        <w:t xml:space="preserve">, </w:t>
      </w:r>
      <w:r w:rsidRPr="008827E9">
        <w:rPr>
          <w:rFonts w:ascii="Verdana" w:hAnsi="Verdana"/>
          <w:sz w:val="20"/>
          <w:szCs w:val="20"/>
          <w:u w:val="single"/>
        </w:rPr>
        <w:t>33</w:t>
      </w:r>
      <w:r w:rsidRPr="008827E9">
        <w:rPr>
          <w:rFonts w:ascii="Verdana" w:hAnsi="Verdana"/>
          <w:sz w:val="20"/>
          <w:szCs w:val="20"/>
        </w:rPr>
        <w:t>(12), 1122-1123.</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Telljohann, S., &amp; Price, J. (1993). A qualitative examination of adolescent homosexuals' life experiences: Ramifications for secondary school personnel. </w:t>
      </w:r>
      <w:r w:rsidRPr="008827E9">
        <w:rPr>
          <w:rFonts w:ascii="Verdana" w:hAnsi="Verdana"/>
          <w:sz w:val="20"/>
          <w:szCs w:val="20"/>
          <w:u w:val="single"/>
        </w:rPr>
        <w:t>Journal of Homosexuality</w:t>
      </w:r>
      <w:r w:rsidRPr="008827E9">
        <w:rPr>
          <w:rFonts w:ascii="Verdana" w:hAnsi="Verdana"/>
          <w:sz w:val="20"/>
          <w:szCs w:val="20"/>
        </w:rPr>
        <w:t xml:space="preserve">, </w:t>
      </w:r>
      <w:r w:rsidRPr="008827E9">
        <w:rPr>
          <w:rFonts w:ascii="Verdana" w:hAnsi="Verdana"/>
          <w:sz w:val="20"/>
          <w:szCs w:val="20"/>
          <w:u w:val="single"/>
        </w:rPr>
        <w:t>26</w:t>
      </w:r>
      <w:r w:rsidRPr="008827E9">
        <w:rPr>
          <w:rFonts w:ascii="Verdana" w:hAnsi="Verdana"/>
          <w:sz w:val="20"/>
          <w:szCs w:val="20"/>
        </w:rPr>
        <w:t xml:space="preserve">(1), 41-56. </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lastRenderedPageBreak/>
        <w:t xml:space="preserve">Thomas, M., &amp; Dansby, P. (1985). Black clients: Family structures, therapeutic issues, and strengths. </w:t>
      </w:r>
      <w:r w:rsidRPr="008827E9">
        <w:rPr>
          <w:rFonts w:ascii="Verdana" w:hAnsi="Verdana"/>
          <w:sz w:val="20"/>
          <w:szCs w:val="20"/>
          <w:u w:val="single"/>
        </w:rPr>
        <w:t>Psychotherapy</w:t>
      </w:r>
      <w:r w:rsidRPr="008827E9">
        <w:rPr>
          <w:rFonts w:ascii="Verdana" w:hAnsi="Verdana"/>
          <w:sz w:val="20"/>
          <w:szCs w:val="20"/>
        </w:rPr>
        <w:t xml:space="preserve">, </w:t>
      </w:r>
      <w:r w:rsidRPr="008827E9">
        <w:rPr>
          <w:rFonts w:ascii="Verdana" w:hAnsi="Verdana"/>
          <w:sz w:val="20"/>
          <w:szCs w:val="20"/>
          <w:u w:val="single"/>
        </w:rPr>
        <w:t>22</w:t>
      </w:r>
      <w:r w:rsidRPr="008827E9">
        <w:rPr>
          <w:rFonts w:ascii="Verdana" w:hAnsi="Verdana"/>
          <w:sz w:val="20"/>
          <w:szCs w:val="20"/>
        </w:rPr>
        <w:t>(2), 398-407.</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Thompson, D. (1994). The sexual experiences of men with learning disabilities having sex with men: Issues for HIV prevention. </w:t>
      </w:r>
      <w:r w:rsidRPr="008827E9">
        <w:rPr>
          <w:rFonts w:ascii="Verdana" w:hAnsi="Verdana"/>
          <w:sz w:val="20"/>
          <w:szCs w:val="20"/>
          <w:u w:val="single"/>
        </w:rPr>
        <w:t>Sexuality and Disabilities</w:t>
      </w:r>
      <w:r w:rsidRPr="008827E9">
        <w:rPr>
          <w:rFonts w:ascii="Verdana" w:hAnsi="Verdana"/>
          <w:sz w:val="20"/>
          <w:szCs w:val="20"/>
        </w:rPr>
        <w:t xml:space="preserve">, </w:t>
      </w:r>
      <w:r w:rsidRPr="008827E9">
        <w:rPr>
          <w:rFonts w:ascii="Verdana" w:hAnsi="Verdana"/>
          <w:sz w:val="20"/>
          <w:szCs w:val="20"/>
          <w:u w:val="single"/>
        </w:rPr>
        <w:t>12</w:t>
      </w:r>
      <w:r w:rsidRPr="008827E9">
        <w:rPr>
          <w:rFonts w:ascii="Verdana" w:hAnsi="Verdana"/>
          <w:sz w:val="20"/>
          <w:szCs w:val="20"/>
        </w:rPr>
        <w:t>(3), 221-242.</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Turk-Charles, S., Rose, T., &amp; Gatz, M. (1996). The significance of gender in the treatment of older adults. In L. Carstensen, B. Adelstein, &amp; L. Dornbrand (Eds.), </w:t>
      </w:r>
      <w:r w:rsidRPr="008827E9">
        <w:rPr>
          <w:rFonts w:ascii="Verdana" w:hAnsi="Verdana"/>
          <w:sz w:val="20"/>
          <w:szCs w:val="20"/>
          <w:u w:val="single"/>
        </w:rPr>
        <w:t>The handbook of clinical gerontology</w:t>
      </w:r>
      <w:r w:rsidRPr="008827E9">
        <w:rPr>
          <w:rFonts w:ascii="Verdana" w:hAnsi="Verdana"/>
          <w:sz w:val="20"/>
          <w:szCs w:val="20"/>
        </w:rPr>
        <w:t xml:space="preserve"> (pp. 107-128). </w:t>
      </w:r>
      <w:smartTag w:uri="urn:schemas-microsoft-com:office:smarttags" w:element="place">
        <w:smartTag w:uri="urn:schemas-microsoft-com:office:smarttags" w:element="City">
          <w:r w:rsidRPr="008827E9">
            <w:rPr>
              <w:rFonts w:ascii="Verdana" w:hAnsi="Verdana"/>
              <w:sz w:val="20"/>
              <w:szCs w:val="20"/>
            </w:rPr>
            <w:t>Thousand Oaks</w:t>
          </w:r>
        </w:smartTag>
        <w:r w:rsidRPr="008827E9">
          <w:rPr>
            <w:rFonts w:ascii="Verdana" w:hAnsi="Verdana"/>
            <w:sz w:val="20"/>
            <w:szCs w:val="20"/>
          </w:rPr>
          <w:t xml:space="preserve">, </w:t>
        </w:r>
        <w:smartTag w:uri="urn:schemas-microsoft-com:office:smarttags" w:element="State">
          <w:r w:rsidRPr="008827E9">
            <w:rPr>
              <w:rFonts w:ascii="Verdana" w:hAnsi="Verdana"/>
              <w:sz w:val="20"/>
              <w:szCs w:val="20"/>
            </w:rPr>
            <w:t>CA</w:t>
          </w:r>
        </w:smartTag>
      </w:smartTag>
      <w:r w:rsidRPr="008827E9">
        <w:rPr>
          <w:rFonts w:ascii="Verdana" w:hAnsi="Verdana"/>
          <w:sz w:val="20"/>
          <w:szCs w:val="20"/>
        </w:rPr>
        <w:t>: Sage Publications.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Tuttle, G., &amp; Pillard, R. (1991). Sexual orientation and cognitive abilities. </w:t>
      </w:r>
      <w:r w:rsidRPr="008827E9">
        <w:rPr>
          <w:rFonts w:ascii="Verdana" w:hAnsi="Verdana"/>
          <w:sz w:val="20"/>
          <w:szCs w:val="20"/>
          <w:u w:val="single"/>
        </w:rPr>
        <w:t>Archives of Sexual Behavior</w:t>
      </w:r>
      <w:r w:rsidRPr="008827E9">
        <w:rPr>
          <w:rFonts w:ascii="Verdana" w:hAnsi="Verdana"/>
          <w:sz w:val="20"/>
          <w:szCs w:val="20"/>
        </w:rPr>
        <w:t xml:space="preserve">, </w:t>
      </w:r>
      <w:r w:rsidRPr="008827E9">
        <w:rPr>
          <w:rFonts w:ascii="Verdana" w:hAnsi="Verdana"/>
          <w:sz w:val="20"/>
          <w:szCs w:val="20"/>
          <w:u w:val="single"/>
        </w:rPr>
        <w:t>20</w:t>
      </w:r>
      <w:r w:rsidRPr="008827E9">
        <w:rPr>
          <w:rFonts w:ascii="Verdana" w:hAnsi="Verdana"/>
          <w:sz w:val="20"/>
          <w:szCs w:val="20"/>
        </w:rPr>
        <w:t>(3), 307-318.</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Weston, K. (1992). </w:t>
      </w:r>
      <w:r w:rsidRPr="008827E9">
        <w:rPr>
          <w:rFonts w:ascii="Verdana" w:hAnsi="Verdana"/>
          <w:sz w:val="20"/>
          <w:szCs w:val="20"/>
          <w:u w:val="single"/>
        </w:rPr>
        <w:t>Families we choose</w:t>
      </w:r>
      <w:r w:rsidRPr="008827E9">
        <w:rPr>
          <w:rFonts w:ascii="Verdana" w:hAnsi="Verdana"/>
          <w:sz w:val="20"/>
          <w:szCs w:val="20"/>
        </w:rPr>
        <w:t xml:space="preserve">. </w:t>
      </w:r>
      <w:smartTag w:uri="urn:schemas-microsoft-com:office:smarttags" w:element="State">
        <w:smartTag w:uri="urn:schemas-microsoft-com:office:smarttags" w:element="place">
          <w:r w:rsidRPr="008827E9">
            <w:rPr>
              <w:rFonts w:ascii="Verdana" w:hAnsi="Verdana"/>
              <w:sz w:val="20"/>
              <w:szCs w:val="20"/>
            </w:rPr>
            <w:t>New York</w:t>
          </w:r>
        </w:smartTag>
      </w:smartTag>
      <w:r w:rsidRPr="008827E9">
        <w:rPr>
          <w:rFonts w:ascii="Verdana" w:hAnsi="Verdana"/>
          <w:sz w:val="20"/>
          <w:szCs w:val="20"/>
        </w:rPr>
        <w:t xml:space="preserve">: </w:t>
      </w:r>
      <w:smartTag w:uri="urn:schemas-microsoft-com:office:smarttags" w:element="place">
        <w:smartTag w:uri="urn:schemas-microsoft-com:office:smarttags" w:element="PlaceName">
          <w:r w:rsidRPr="008827E9">
            <w:rPr>
              <w:rFonts w:ascii="Verdana" w:hAnsi="Verdana"/>
              <w:sz w:val="20"/>
              <w:szCs w:val="20"/>
            </w:rPr>
            <w:t>Columbia</w:t>
          </w:r>
        </w:smartTag>
        <w:r w:rsidRPr="008827E9">
          <w:rPr>
            <w:rFonts w:ascii="Verdana" w:hAnsi="Verdana"/>
            <w:sz w:val="20"/>
            <w:szCs w:val="20"/>
          </w:rPr>
          <w:t xml:space="preserve"> </w:t>
        </w:r>
        <w:smartTag w:uri="urn:schemas-microsoft-com:office:smarttags" w:element="PlaceType">
          <w:r w:rsidRPr="008827E9">
            <w:rPr>
              <w:rFonts w:ascii="Verdana" w:hAnsi="Verdana"/>
              <w:sz w:val="20"/>
              <w:szCs w:val="20"/>
            </w:rPr>
            <w:t>University</w:t>
          </w:r>
        </w:smartTag>
      </w:smartTag>
      <w:r w:rsidRPr="008827E9">
        <w:rPr>
          <w:rFonts w:ascii="Verdana" w:hAnsi="Verdana"/>
          <w:sz w:val="20"/>
          <w:szCs w:val="20"/>
        </w:rPr>
        <w:t xml:space="preserve"> Press.</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Winegarten, B., Cassie, N., Markowski, K., Kozlowski, J., &amp; Yoder, J. (1994, August). </w:t>
      </w:r>
      <w:r w:rsidRPr="008827E9">
        <w:rPr>
          <w:rFonts w:ascii="Verdana" w:hAnsi="Verdana"/>
          <w:sz w:val="20"/>
          <w:szCs w:val="20"/>
          <w:u w:val="single"/>
        </w:rPr>
        <w:t>Aversive heterosexism: Exploring unconscious bias toward lesbian psychotherapy clients</w:t>
      </w:r>
      <w:r w:rsidRPr="008827E9">
        <w:rPr>
          <w:rFonts w:ascii="Verdana" w:hAnsi="Verdana"/>
          <w:sz w:val="20"/>
          <w:szCs w:val="20"/>
        </w:rPr>
        <w:t xml:space="preserve">. Paper presented at the annual meeting of the American Psychological Association, </w:t>
      </w:r>
      <w:smartTag w:uri="urn:schemas-microsoft-com:office:smarttags" w:element="place">
        <w:smartTag w:uri="urn:schemas-microsoft-com:office:smarttags" w:element="City">
          <w:r w:rsidRPr="008827E9">
            <w:rPr>
              <w:rFonts w:ascii="Verdana" w:hAnsi="Verdana"/>
              <w:sz w:val="20"/>
              <w:szCs w:val="20"/>
            </w:rPr>
            <w:t>Los Angeles</w:t>
          </w:r>
        </w:smartTag>
        <w:r w:rsidRPr="008827E9">
          <w:rPr>
            <w:rFonts w:ascii="Verdana" w:hAnsi="Verdana"/>
            <w:sz w:val="20"/>
            <w:szCs w:val="20"/>
          </w:rPr>
          <w:t xml:space="preserve">, </w:t>
        </w:r>
        <w:smartTag w:uri="urn:schemas-microsoft-com:office:smarttags" w:element="State">
          <w:r w:rsidRPr="008827E9">
            <w:rPr>
              <w:rFonts w:ascii="Verdana" w:hAnsi="Verdana"/>
              <w:sz w:val="20"/>
              <w:szCs w:val="20"/>
            </w:rPr>
            <w:t>California</w:t>
          </w:r>
        </w:smartTag>
      </w:smartTag>
      <w:r w:rsidRPr="008827E9">
        <w:rPr>
          <w:rFonts w:ascii="Verdana" w:hAnsi="Verdana"/>
          <w:sz w:val="20"/>
          <w:szCs w:val="20"/>
        </w:rPr>
        <w:t>.</w:t>
      </w:r>
    </w:p>
    <w:p w:rsidR="001F11FD" w:rsidRPr="008827E9" w:rsidRDefault="001F11FD" w:rsidP="001F11FD">
      <w:pPr>
        <w:bidi w:val="0"/>
        <w:spacing w:before="100" w:beforeAutospacing="1" w:after="100" w:afterAutospacing="1"/>
        <w:rPr>
          <w:rFonts w:ascii="Verdana" w:hAnsi="Verdana"/>
          <w:sz w:val="20"/>
          <w:szCs w:val="20"/>
        </w:rPr>
      </w:pPr>
      <w:r w:rsidRPr="008827E9">
        <w:rPr>
          <w:rFonts w:ascii="Verdana" w:hAnsi="Verdana"/>
          <w:sz w:val="20"/>
          <w:szCs w:val="20"/>
        </w:rPr>
        <w:t xml:space="preserve">Woog, D. (1995). </w:t>
      </w:r>
      <w:r w:rsidRPr="008827E9">
        <w:rPr>
          <w:rFonts w:ascii="Verdana" w:hAnsi="Verdana"/>
          <w:sz w:val="20"/>
          <w:szCs w:val="20"/>
          <w:u w:val="single"/>
        </w:rPr>
        <w:t xml:space="preserve">School’s out: The impact of gay and lesbian issues on </w:t>
      </w:r>
      <w:smartTag w:uri="urn:schemas-microsoft-com:office:smarttags" w:element="country-region">
        <w:smartTag w:uri="urn:schemas-microsoft-com:office:smarttags" w:element="place">
          <w:r w:rsidRPr="008827E9">
            <w:rPr>
              <w:rFonts w:ascii="Verdana" w:hAnsi="Verdana"/>
              <w:sz w:val="20"/>
              <w:szCs w:val="20"/>
              <w:u w:val="single"/>
            </w:rPr>
            <w:t>America</w:t>
          </w:r>
        </w:smartTag>
      </w:smartTag>
      <w:r w:rsidRPr="008827E9">
        <w:rPr>
          <w:rFonts w:ascii="Verdana" w:hAnsi="Verdana"/>
          <w:sz w:val="20"/>
          <w:szCs w:val="20"/>
          <w:u w:val="single"/>
        </w:rPr>
        <w:t>'s schools</w:t>
      </w:r>
      <w:r w:rsidRPr="008827E9">
        <w:rPr>
          <w:rFonts w:ascii="Verdana" w:hAnsi="Verdana"/>
          <w:sz w:val="20"/>
          <w:szCs w:val="20"/>
        </w:rPr>
        <w:t xml:space="preserve">. </w:t>
      </w:r>
      <w:smartTag w:uri="urn:schemas-microsoft-com:office:smarttags" w:element="place">
        <w:smartTag w:uri="urn:schemas-microsoft-com:office:smarttags" w:element="City">
          <w:r w:rsidRPr="008827E9">
            <w:rPr>
              <w:rFonts w:ascii="Verdana" w:hAnsi="Verdana"/>
              <w:sz w:val="20"/>
              <w:szCs w:val="20"/>
            </w:rPr>
            <w:t>Boston</w:t>
          </w:r>
        </w:smartTag>
        <w:r w:rsidRPr="008827E9">
          <w:rPr>
            <w:rFonts w:ascii="Verdana" w:hAnsi="Verdana"/>
            <w:sz w:val="20"/>
            <w:szCs w:val="20"/>
          </w:rPr>
          <w:t xml:space="preserve">, </w:t>
        </w:r>
        <w:smartTag w:uri="urn:schemas-microsoft-com:office:smarttags" w:element="State">
          <w:r w:rsidRPr="008827E9">
            <w:rPr>
              <w:rFonts w:ascii="Verdana" w:hAnsi="Verdana"/>
              <w:sz w:val="20"/>
              <w:szCs w:val="20"/>
            </w:rPr>
            <w:t>MA</w:t>
          </w:r>
        </w:smartTag>
      </w:smartTag>
      <w:r w:rsidRPr="008827E9">
        <w:rPr>
          <w:rFonts w:ascii="Verdana" w:hAnsi="Verdana"/>
          <w:sz w:val="20"/>
          <w:szCs w:val="20"/>
        </w:rPr>
        <w:t>: Alyson Publications.</w:t>
      </w:r>
    </w:p>
    <w:p w:rsidR="001F11FD" w:rsidRDefault="001F11FD" w:rsidP="001F11FD">
      <w:pPr>
        <w:bidi w:val="0"/>
      </w:pPr>
    </w:p>
    <w:p w:rsidR="001F11FD" w:rsidRDefault="001F11FD" w:rsidP="001F11FD">
      <w:pPr>
        <w:jc w:val="center"/>
      </w:pPr>
    </w:p>
    <w:p w:rsidR="00267FAB" w:rsidRDefault="00267FAB"/>
    <w:sectPr w:rsidR="00267FAB" w:rsidSect="003F06A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64D0A"/>
    <w:multiLevelType w:val="multilevel"/>
    <w:tmpl w:val="91EE04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20"/>
  <w:characterSpacingControl w:val="doNotCompress"/>
  <w:compat/>
  <w:rsids>
    <w:rsidRoot w:val="001F11FD"/>
    <w:rsid w:val="001F11FD"/>
    <w:rsid w:val="00267FAB"/>
    <w:rsid w:val="004E576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1FD"/>
    <w:pPr>
      <w:bidi/>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pa.org/pi/lgbc/guidelines.html" TargetMode="External"/><Relationship Id="rId18" Type="http://schemas.openxmlformats.org/officeDocument/2006/relationships/hyperlink" Target="http://www.apa.org/pi/lgbc/guidelines.html" TargetMode="External"/><Relationship Id="rId26" Type="http://schemas.openxmlformats.org/officeDocument/2006/relationships/hyperlink" Target="http://www.apa.org/pi/lgbc/guidelines.html" TargetMode="External"/><Relationship Id="rId39" Type="http://schemas.openxmlformats.org/officeDocument/2006/relationships/hyperlink" Target="http://www.apa.org/pi/lgbc/guidelines.html" TargetMode="External"/><Relationship Id="rId3" Type="http://schemas.openxmlformats.org/officeDocument/2006/relationships/settings" Target="settings.xml"/><Relationship Id="rId21" Type="http://schemas.openxmlformats.org/officeDocument/2006/relationships/hyperlink" Target="http://www.apa.org/pi/lgbc/guidelines.html" TargetMode="External"/><Relationship Id="rId34" Type="http://schemas.openxmlformats.org/officeDocument/2006/relationships/hyperlink" Target="http://www.apa.org/pi/lgbc/guidelines.html" TargetMode="External"/><Relationship Id="rId42" Type="http://schemas.openxmlformats.org/officeDocument/2006/relationships/hyperlink" Target="http://www.apa.org/pi/lgbc/guidelines.html" TargetMode="External"/><Relationship Id="rId47" Type="http://schemas.openxmlformats.org/officeDocument/2006/relationships/hyperlink" Target="http://www.apa.org/pi/lgbc/guidelines.html" TargetMode="External"/><Relationship Id="rId50" Type="http://schemas.openxmlformats.org/officeDocument/2006/relationships/hyperlink" Target="http://www.apa.org/pi/lgbc/guidelines.html" TargetMode="External"/><Relationship Id="rId7" Type="http://schemas.openxmlformats.org/officeDocument/2006/relationships/hyperlink" Target="http://www.apa.org/pi/lgbc/guidelines.html" TargetMode="External"/><Relationship Id="rId12" Type="http://schemas.openxmlformats.org/officeDocument/2006/relationships/hyperlink" Target="http://www.apa.org/pi/lgbc/guidelines.html" TargetMode="External"/><Relationship Id="rId17" Type="http://schemas.openxmlformats.org/officeDocument/2006/relationships/hyperlink" Target="http://www.apa.org/pi/lgbc/guidelines.html" TargetMode="External"/><Relationship Id="rId25" Type="http://schemas.openxmlformats.org/officeDocument/2006/relationships/hyperlink" Target="http://www.apa.org/pi/lgbc/guidelines.html" TargetMode="External"/><Relationship Id="rId33" Type="http://schemas.openxmlformats.org/officeDocument/2006/relationships/hyperlink" Target="http://www.apa.org/pi/lgbc/guidelines.html" TargetMode="External"/><Relationship Id="rId38" Type="http://schemas.openxmlformats.org/officeDocument/2006/relationships/hyperlink" Target="http://www.apa.org/pi/lgbc/guidelines.html" TargetMode="External"/><Relationship Id="rId46" Type="http://schemas.openxmlformats.org/officeDocument/2006/relationships/hyperlink" Target="http://www.apa.org/pi/lgbc/guidelines.html" TargetMode="External"/><Relationship Id="rId2" Type="http://schemas.openxmlformats.org/officeDocument/2006/relationships/styles" Target="styles.xml"/><Relationship Id="rId16" Type="http://schemas.openxmlformats.org/officeDocument/2006/relationships/hyperlink" Target="http://www.apa.org/pi/lgbc/guidelines.html" TargetMode="External"/><Relationship Id="rId20" Type="http://schemas.openxmlformats.org/officeDocument/2006/relationships/hyperlink" Target="http://www.apa.org/pi/lgbc/guidelines.html" TargetMode="External"/><Relationship Id="rId29" Type="http://schemas.openxmlformats.org/officeDocument/2006/relationships/hyperlink" Target="http://www.apa.org/pi/lgbc/guidelines.html" TargetMode="External"/><Relationship Id="rId41" Type="http://schemas.openxmlformats.org/officeDocument/2006/relationships/hyperlink" Target="http://www.apa.org/pi/lgbc/guidelines.htm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pa.org/pi/lgbc/guidelines.html" TargetMode="External"/><Relationship Id="rId11" Type="http://schemas.openxmlformats.org/officeDocument/2006/relationships/hyperlink" Target="http://www.apa.org/pi/lgbc/guidelines.html" TargetMode="External"/><Relationship Id="rId24" Type="http://schemas.openxmlformats.org/officeDocument/2006/relationships/hyperlink" Target="http://www.apa.org/pi/lgbc/guidelines.html" TargetMode="External"/><Relationship Id="rId32" Type="http://schemas.openxmlformats.org/officeDocument/2006/relationships/hyperlink" Target="http://www.apa.org/pi/lgbc/guidelines.html" TargetMode="External"/><Relationship Id="rId37" Type="http://schemas.openxmlformats.org/officeDocument/2006/relationships/hyperlink" Target="http://www.apa.org/pi/lgbc/guidelines.html" TargetMode="External"/><Relationship Id="rId40" Type="http://schemas.openxmlformats.org/officeDocument/2006/relationships/hyperlink" Target="http://www.apa.org/pi/lgbc/guidelines.html" TargetMode="External"/><Relationship Id="rId45" Type="http://schemas.openxmlformats.org/officeDocument/2006/relationships/hyperlink" Target="http://www.apa.org/pi/lgbc/guidelines.html" TargetMode="External"/><Relationship Id="rId53" Type="http://schemas.openxmlformats.org/officeDocument/2006/relationships/fontTable" Target="fontTable.xml"/><Relationship Id="rId5" Type="http://schemas.openxmlformats.org/officeDocument/2006/relationships/hyperlink" Target="http://www.apa.org/pi/lgbc/guidelines.html" TargetMode="External"/><Relationship Id="rId15" Type="http://schemas.openxmlformats.org/officeDocument/2006/relationships/hyperlink" Target="http://www.apa.org/pi/lgbc/guidelines.html" TargetMode="External"/><Relationship Id="rId23" Type="http://schemas.openxmlformats.org/officeDocument/2006/relationships/hyperlink" Target="http://www.apa.org/pi/lgbc/guidelines.html" TargetMode="External"/><Relationship Id="rId28" Type="http://schemas.openxmlformats.org/officeDocument/2006/relationships/hyperlink" Target="http://www.apa.org/pi/lgbc/guidelines.html" TargetMode="External"/><Relationship Id="rId36" Type="http://schemas.openxmlformats.org/officeDocument/2006/relationships/hyperlink" Target="http://www.apa.org/pi/lgbc/guidelines.html" TargetMode="External"/><Relationship Id="rId49" Type="http://schemas.openxmlformats.org/officeDocument/2006/relationships/hyperlink" Target="http://www.apa.org/pi/lgbc/guidelines.html" TargetMode="External"/><Relationship Id="rId10" Type="http://schemas.openxmlformats.org/officeDocument/2006/relationships/hyperlink" Target="http://www.apa.org/pi/lgbc/guidelines.html" TargetMode="External"/><Relationship Id="rId19" Type="http://schemas.openxmlformats.org/officeDocument/2006/relationships/hyperlink" Target="http://www.apa.org/pi/lgbc/guidelines.html" TargetMode="External"/><Relationship Id="rId31" Type="http://schemas.openxmlformats.org/officeDocument/2006/relationships/hyperlink" Target="http://www.apa.org/pi/lgbc/guidelines.html" TargetMode="External"/><Relationship Id="rId44" Type="http://schemas.openxmlformats.org/officeDocument/2006/relationships/hyperlink" Target="http://www.apa.org/pi/lgbc/guidelines.html" TargetMode="External"/><Relationship Id="rId52" Type="http://schemas.openxmlformats.org/officeDocument/2006/relationships/hyperlink" Target="http://www.apa.org/pi/lgbc/guidelines.html" TargetMode="External"/><Relationship Id="rId4" Type="http://schemas.openxmlformats.org/officeDocument/2006/relationships/webSettings" Target="webSettings.xml"/><Relationship Id="rId9" Type="http://schemas.openxmlformats.org/officeDocument/2006/relationships/hyperlink" Target="http://www.apa.org/pi/lgbc/guidelines.html" TargetMode="External"/><Relationship Id="rId14" Type="http://schemas.openxmlformats.org/officeDocument/2006/relationships/hyperlink" Target="http://www.apa.org/pi/lgbc/guidelines.html" TargetMode="External"/><Relationship Id="rId22" Type="http://schemas.openxmlformats.org/officeDocument/2006/relationships/hyperlink" Target="http://www.apa.org/pi/lgbc/guidelines.html" TargetMode="External"/><Relationship Id="rId27" Type="http://schemas.openxmlformats.org/officeDocument/2006/relationships/hyperlink" Target="http://www.apa.org/pi/lgbc/guidelines.html" TargetMode="External"/><Relationship Id="rId30" Type="http://schemas.openxmlformats.org/officeDocument/2006/relationships/hyperlink" Target="http://www.apa.org/pi/lgbc/guidelines.html" TargetMode="External"/><Relationship Id="rId35" Type="http://schemas.openxmlformats.org/officeDocument/2006/relationships/hyperlink" Target="http://www.apa.org/pi/lgbc/guidelines.html" TargetMode="External"/><Relationship Id="rId43" Type="http://schemas.openxmlformats.org/officeDocument/2006/relationships/hyperlink" Target="http://www.apa.org/pi/lgbc/guidelines.html" TargetMode="External"/><Relationship Id="rId48" Type="http://schemas.openxmlformats.org/officeDocument/2006/relationships/hyperlink" Target="http://www.apa.org/pi/lgbc/guidelines.html" TargetMode="External"/><Relationship Id="rId8" Type="http://schemas.openxmlformats.org/officeDocument/2006/relationships/hyperlink" Target="http://www.apa.org/pi/lgbc/guidelines.html" TargetMode="External"/><Relationship Id="rId51" Type="http://schemas.openxmlformats.org/officeDocument/2006/relationships/hyperlink" Target="http://www.apa.org/pi/lgbc/guidelines.htm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13547</Words>
  <Characters>67739</Characters>
  <Application>Microsoft Office Word</Application>
  <DocSecurity>0</DocSecurity>
  <Lines>564</Lines>
  <Paragraphs>162</Paragraphs>
  <ScaleCrop>false</ScaleCrop>
  <Company/>
  <LinksUpToDate>false</LinksUpToDate>
  <CharactersWithSpaces>81124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2016-08-06T09:11:00Z</dcterms:created>
  <dcterms:modified xsi:type="dcterms:W3CDTF">2016-08-06T09:11:00Z</dcterms:modified>
</cp:coreProperties>
</file>